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重庆市种畜场</w:t>
      </w:r>
      <w:r>
        <w:rPr>
          <w:rFonts w:hint="eastAsia" w:ascii="方正小标宋_GBK" w:hAnsi="方正小标宋_GBK" w:eastAsia="方正小标宋_GBK" w:cs="方正小标宋_GBK"/>
          <w:sz w:val="44"/>
          <w:szCs w:val="44"/>
          <w:lang w:val="en-US" w:eastAsia="zh-CN"/>
        </w:rPr>
        <w:t>巨星花园小区保洁绿化服务</w:t>
      </w:r>
    </w:p>
    <w:p>
      <w:pPr>
        <w:autoSpaceDE w:val="0"/>
        <w:spacing w:line="360" w:lineRule="auto"/>
        <w:jc w:val="center"/>
        <w:rPr>
          <w:rFonts w:hint="eastAsia" w:ascii="方正小标宋_GBK" w:hAnsi="方正小标宋_GBK" w:eastAsia="方正小标宋_GBK" w:cs="方正小标宋_GBK"/>
          <w:spacing w:val="-10"/>
          <w:sz w:val="44"/>
          <w:szCs w:val="44"/>
          <w:lang w:val="zh-CN" w:eastAsia="zh-CN"/>
        </w:rPr>
      </w:pPr>
      <w:r>
        <w:rPr>
          <w:rFonts w:hint="eastAsia" w:ascii="方正小标宋_GBK" w:hAnsi="方正小标宋_GBK" w:eastAsia="方正小标宋_GBK" w:cs="方正小标宋_GBK"/>
          <w:sz w:val="44"/>
          <w:szCs w:val="44"/>
          <w:lang w:val="en-US" w:eastAsia="zh-CN"/>
        </w:rPr>
        <w:t>外包</w:t>
      </w:r>
      <w:r>
        <w:rPr>
          <w:rFonts w:hint="eastAsia" w:ascii="方正小标宋_GBK" w:hAnsi="方正小标宋_GBK" w:eastAsia="方正小标宋_GBK" w:cs="方正小标宋_GBK"/>
          <w:sz w:val="44"/>
          <w:szCs w:val="44"/>
          <w:lang w:eastAsia="zh-CN"/>
        </w:rPr>
        <w:t>采购项目</w:t>
      </w:r>
    </w:p>
    <w:p>
      <w:pPr>
        <w:autoSpaceDE w:val="0"/>
        <w:spacing w:line="360" w:lineRule="auto"/>
        <w:jc w:val="center"/>
        <w:rPr>
          <w:rFonts w:hint="eastAsia" w:ascii="方正小标宋_GBK" w:hAnsi="方正小标宋_GBK" w:eastAsia="方正小标宋_GBK" w:cs="方正小标宋_GBK"/>
          <w:sz w:val="44"/>
          <w:szCs w:val="44"/>
          <w:lang w:val="zh-CN"/>
        </w:rPr>
      </w:pPr>
    </w:p>
    <w:p>
      <w:pPr>
        <w:autoSpaceDE w:val="0"/>
        <w:spacing w:line="360" w:lineRule="auto"/>
        <w:jc w:val="center"/>
        <w:rPr>
          <w:rFonts w:hint="eastAsia" w:ascii="方正小标宋_GBK" w:hAnsi="方正小标宋_GBK" w:eastAsia="方正小标宋_GBK" w:cs="方正小标宋_GBK"/>
          <w:b/>
          <w:sz w:val="44"/>
          <w:szCs w:val="44"/>
          <w:lang w:val="zh-CN"/>
        </w:rPr>
      </w:pPr>
      <w:r>
        <w:rPr>
          <w:rFonts w:hint="eastAsia" w:ascii="Times New Roman" w:hAnsi="Times New Roman" w:eastAsia="方正小标宋_GBK" w:cs="Times New Roman"/>
          <w:b/>
          <w:color w:val="auto"/>
          <w:sz w:val="52"/>
          <w:szCs w:val="52"/>
          <w:highlight w:val="none"/>
          <w:lang w:val="zh-CN" w:eastAsia="zh-CN"/>
        </w:rPr>
        <w:t>公开比选文件</w:t>
      </w:r>
    </w:p>
    <w:p>
      <w:pPr>
        <w:autoSpaceDE w:val="0"/>
        <w:spacing w:line="360" w:lineRule="auto"/>
        <w:jc w:val="center"/>
        <w:rPr>
          <w:rFonts w:ascii="黑体" w:hAnsi="黑体" w:eastAsia="黑体" w:cs="宋体-18030"/>
          <w:sz w:val="36"/>
          <w:szCs w:val="36"/>
          <w:lang w:val="zh-CN"/>
        </w:rPr>
      </w:pPr>
    </w:p>
    <w:p>
      <w:pPr>
        <w:jc w:val="center"/>
        <w:rPr>
          <w:rFonts w:hint="eastAsia" w:ascii="方正小标宋_GBK" w:hAnsi="宋体" w:eastAsia="方正小标宋_GBK"/>
          <w:sz w:val="30"/>
          <w:szCs w:val="30"/>
        </w:rPr>
      </w:pPr>
      <w:r>
        <w:rPr>
          <w:rFonts w:hint="eastAsia" w:ascii="方正小标宋_GBK" w:hAnsi="宋体" w:eastAsia="方正小标宋_GBK"/>
          <w:sz w:val="30"/>
          <w:szCs w:val="30"/>
        </w:rPr>
        <w:t xml:space="preserve"> </w:t>
      </w: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ascii="方正仿宋_GBK" w:hAnsi="方正仿宋_GBK" w:eastAsia="方正仿宋_GBK" w:cs="方正仿宋_GBK"/>
          <w:color w:val="auto"/>
          <w:sz w:val="30"/>
          <w:szCs w:val="30"/>
          <w:highlight w:val="none"/>
          <w:u w:val="single"/>
          <w:lang w:val="en-US" w:eastAsia="zh-CN"/>
        </w:rPr>
        <w:t>巨星花园小区保洁绿化服务外包</w:t>
      </w:r>
      <w:r>
        <w:rPr>
          <w:rFonts w:hint="eastAsia" w:ascii="方正仿宋_GBK" w:hAnsi="方正仿宋_GBK" w:eastAsia="方正仿宋_GBK" w:cs="方正仿宋_GBK"/>
          <w:color w:val="auto"/>
          <w:sz w:val="30"/>
          <w:szCs w:val="30"/>
          <w:highlight w:val="none"/>
          <w:u w:val="single"/>
          <w:lang w:eastAsia="zh-CN"/>
        </w:rPr>
        <w:t>采购项目</w:t>
      </w: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ascii="方正仿宋_GBK" w:hAnsi="方正仿宋_GBK" w:eastAsia="方正仿宋_GBK" w:cs="方正仿宋_GBK"/>
          <w:color w:val="auto"/>
          <w:sz w:val="30"/>
          <w:szCs w:val="30"/>
          <w:highlight w:val="none"/>
          <w:u w:val="single"/>
          <w:lang w:val="en-US" w:eastAsia="zh-CN"/>
        </w:rPr>
        <w:t xml:space="preserve">           </w:t>
      </w:r>
      <w:r>
        <w:rPr>
          <w:rFonts w:hint="eastAsia" w:ascii="方正仿宋_GBK" w:hAnsi="方正仿宋_GBK" w:eastAsia="方正仿宋_GBK" w:cs="方正仿宋_GBK"/>
          <w:color w:val="auto"/>
          <w:sz w:val="30"/>
          <w:szCs w:val="30"/>
          <w:highlight w:val="none"/>
          <w:u w:val="single"/>
          <w:lang w:eastAsia="zh-CN"/>
        </w:rPr>
        <w:t>重庆市种畜场</w:t>
      </w:r>
      <w:r>
        <w:rPr>
          <w:rFonts w:hint="eastAsia" w:ascii="方正仿宋_GBK" w:hAnsi="方正仿宋_GBK" w:eastAsia="方正仿宋_GBK" w:cs="方正仿宋_GBK"/>
          <w:color w:val="auto"/>
          <w:sz w:val="30"/>
          <w:szCs w:val="30"/>
          <w:highlight w:val="none"/>
          <w:u w:val="single"/>
          <w:lang w:val="en-US" w:eastAsia="zh-CN"/>
        </w:rPr>
        <w:t xml:space="preserve">             </w:t>
      </w: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rPr>
          <w:rFonts w:hint="eastAsia" w:ascii="仿宋_GB2312" w:hAnsi="仿宋_GB2312" w:eastAsia="仿宋_GB2312"/>
          <w:b/>
          <w:sz w:val="32"/>
          <w:szCs w:val="32"/>
        </w:rPr>
      </w:pPr>
    </w:p>
    <w:p>
      <w:pPr>
        <w:jc w:val="both"/>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lang w:val="en-US" w:eastAsia="zh-CN"/>
        </w:rPr>
        <w:t>2023</w:t>
      </w:r>
      <w:r>
        <w:rPr>
          <w:rFonts w:hint="eastAsia" w:ascii="Times New Roman" w:hAnsi="Times New Roman" w:eastAsia="方正小标宋_GBK" w:cs="Times New Roman"/>
          <w:color w:val="auto"/>
          <w:sz w:val="30"/>
          <w:szCs w:val="30"/>
          <w:highlight w:val="none"/>
        </w:rPr>
        <w:t>年</w:t>
      </w:r>
      <w:r>
        <w:rPr>
          <w:rFonts w:hint="eastAsia" w:ascii="Times New Roman" w:hAnsi="Times New Roman" w:eastAsia="方正小标宋_GBK" w:cs="Times New Roman"/>
          <w:color w:val="auto"/>
          <w:sz w:val="30"/>
          <w:szCs w:val="30"/>
          <w:highlight w:val="none"/>
          <w:lang w:val="en-US" w:eastAsia="zh-CN"/>
        </w:rPr>
        <w:t>12</w:t>
      </w:r>
      <w:r>
        <w:rPr>
          <w:rFonts w:hint="eastAsia" w:ascii="Times New Roman" w:hAnsi="Times New Roman" w:eastAsia="方正小标宋_GBK" w:cs="Times New Roman"/>
          <w:color w:val="auto"/>
          <w:sz w:val="30"/>
          <w:szCs w:val="30"/>
          <w:highlight w:val="none"/>
        </w:rPr>
        <w:t>月</w:t>
      </w:r>
    </w:p>
    <w:p>
      <w:pPr>
        <w:spacing w:line="360" w:lineRule="auto"/>
        <w:jc w:val="both"/>
        <w:rPr>
          <w:rFonts w:hint="eastAsia" w:ascii="黑体" w:hAnsi="黑体" w:eastAsia="黑体" w:cs="黑体"/>
          <w:b/>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重庆</w:t>
      </w:r>
      <w:r>
        <w:rPr>
          <w:rFonts w:hint="eastAsia" w:ascii="方正小标宋_GBK" w:hAnsi="方正小标宋_GBK" w:eastAsia="方正小标宋_GBK" w:cs="方正小标宋_GBK"/>
          <w:b/>
          <w:sz w:val="44"/>
          <w:szCs w:val="44"/>
          <w:lang w:val="en-US" w:eastAsia="zh-CN"/>
        </w:rPr>
        <w:t>市种畜场巨星花园小区</w:t>
      </w:r>
      <w:r>
        <w:rPr>
          <w:rFonts w:hint="eastAsia" w:ascii="方正小标宋_GBK" w:hAnsi="方正小标宋_GBK" w:eastAsia="方正小标宋_GBK" w:cs="方正小标宋_GBK"/>
          <w:b/>
          <w:sz w:val="44"/>
          <w:szCs w:val="44"/>
          <w:lang w:eastAsia="zh-CN"/>
        </w:rPr>
        <w:t>保洁</w:t>
      </w:r>
      <w:r>
        <w:rPr>
          <w:rFonts w:hint="eastAsia" w:ascii="方正小标宋_GBK" w:hAnsi="方正小标宋_GBK" w:eastAsia="方正小标宋_GBK" w:cs="方正小标宋_GBK"/>
          <w:b/>
          <w:sz w:val="44"/>
          <w:szCs w:val="44"/>
          <w:lang w:val="en-US" w:eastAsia="zh-CN"/>
        </w:rPr>
        <w:t>绿化</w:t>
      </w:r>
      <w:r>
        <w:rPr>
          <w:rFonts w:hint="eastAsia" w:ascii="方正小标宋_GBK" w:hAnsi="方正小标宋_GBK" w:eastAsia="方正小标宋_GBK" w:cs="方正小标宋_GBK"/>
          <w:b/>
          <w:sz w:val="44"/>
          <w:szCs w:val="44"/>
        </w:rPr>
        <w:t>服务</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外包</w:t>
      </w:r>
      <w:r>
        <w:rPr>
          <w:rFonts w:hint="eastAsia" w:ascii="方正小标宋_GBK" w:hAnsi="方正小标宋_GBK" w:eastAsia="方正小标宋_GBK" w:cs="方正小标宋_GBK"/>
          <w:b/>
          <w:sz w:val="44"/>
          <w:szCs w:val="44"/>
          <w:lang w:val="en-US" w:eastAsia="zh-CN"/>
        </w:rPr>
        <w:t>采购项目公开比选</w:t>
      </w:r>
      <w:r>
        <w:rPr>
          <w:rFonts w:hint="eastAsia" w:ascii="方正小标宋_GBK" w:hAnsi="方正小标宋_GBK" w:eastAsia="方正小标宋_GBK" w:cs="方正小标宋_GBK"/>
          <w:b/>
          <w:sz w:val="44"/>
          <w:szCs w:val="44"/>
        </w:rPr>
        <w:t>文件</w:t>
      </w:r>
    </w:p>
    <w:p>
      <w:pPr>
        <w:pStyle w:val="9"/>
        <w:ind w:firstLine="560"/>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9"/>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Align w:val="center"/>
          </w:tcPr>
          <w:p>
            <w:pPr>
              <w:snapToGrid w:val="0"/>
              <w:spacing w:line="37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 号</w:t>
            </w:r>
          </w:p>
        </w:tc>
        <w:tc>
          <w:tcPr>
            <w:tcW w:w="1769" w:type="dxa"/>
            <w:vAlign w:val="center"/>
          </w:tcPr>
          <w:p>
            <w:pPr>
              <w:snapToGrid w:val="0"/>
              <w:spacing w:line="37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项  目</w:t>
            </w:r>
          </w:p>
        </w:tc>
        <w:tc>
          <w:tcPr>
            <w:tcW w:w="7254" w:type="dxa"/>
            <w:vAlign w:val="center"/>
          </w:tcPr>
          <w:p>
            <w:pPr>
              <w:snapToGrid w:val="0"/>
              <w:spacing w:line="370" w:lineRule="exact"/>
              <w:ind w:left="-630" w:leftChars="-3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1</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rPr>
            </w:pPr>
            <w:r>
              <w:rPr>
                <w:rFonts w:hint="default" w:ascii="Times New Roman" w:hAnsi="Times New Roman" w:eastAsia="方正仿宋_GBK" w:cs="Times New Roman"/>
                <w:b/>
                <w:bCs w:val="0"/>
                <w:sz w:val="24"/>
                <w:szCs w:val="24"/>
              </w:rPr>
              <w:t>项目概况</w:t>
            </w:r>
          </w:p>
        </w:tc>
        <w:tc>
          <w:tcPr>
            <w:tcW w:w="7254" w:type="dxa"/>
            <w:vAlign w:val="center"/>
          </w:tcPr>
          <w:p>
            <w:pPr>
              <w:keepNext w:val="0"/>
              <w:keepLines w:val="0"/>
              <w:pageBreakBefore w:val="0"/>
              <w:widowControl w:val="0"/>
              <w:kinsoku/>
              <w:wordWrap/>
              <w:overflowPunct/>
              <w:topLinePunct w:val="0"/>
              <w:bidi w:val="0"/>
              <w:spacing w:line="360" w:lineRule="exact"/>
              <w:jc w:val="both"/>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项目名称：</w:t>
            </w:r>
            <w:r>
              <w:rPr>
                <w:rFonts w:hint="eastAsia" w:ascii="Times New Roman" w:hAnsi="Times New Roman" w:eastAsia="方正仿宋_GBK" w:cs="Times New Roman"/>
                <w:bCs/>
                <w:sz w:val="24"/>
                <w:szCs w:val="24"/>
                <w:lang w:val="en-US" w:eastAsia="zh-CN"/>
              </w:rPr>
              <w:t>巨星花园小区</w:t>
            </w:r>
            <w:r>
              <w:rPr>
                <w:rFonts w:hint="default" w:ascii="Times New Roman" w:hAnsi="Times New Roman" w:eastAsia="方正仿宋_GBK" w:cs="Times New Roman"/>
                <w:bCs/>
                <w:sz w:val="24"/>
                <w:szCs w:val="24"/>
              </w:rPr>
              <w:t>保洁</w:t>
            </w:r>
            <w:r>
              <w:rPr>
                <w:rFonts w:hint="eastAsia" w:ascii="Times New Roman" w:hAnsi="Times New Roman" w:eastAsia="方正仿宋_GBK" w:cs="Times New Roman"/>
                <w:bCs/>
                <w:sz w:val="24"/>
                <w:szCs w:val="24"/>
                <w:lang w:val="en-US" w:eastAsia="zh-CN"/>
              </w:rPr>
              <w:t>绿化</w:t>
            </w:r>
            <w:r>
              <w:rPr>
                <w:rFonts w:hint="default" w:ascii="Times New Roman" w:hAnsi="Times New Roman" w:eastAsia="方正仿宋_GBK" w:cs="Times New Roman"/>
                <w:bCs/>
                <w:sz w:val="24"/>
                <w:szCs w:val="24"/>
              </w:rPr>
              <w:t>服务</w:t>
            </w:r>
            <w:r>
              <w:rPr>
                <w:rFonts w:hint="eastAsia" w:ascii="Times New Roman" w:hAnsi="Times New Roman" w:eastAsia="方正仿宋_GBK" w:cs="Times New Roman"/>
                <w:bCs/>
                <w:sz w:val="24"/>
                <w:szCs w:val="24"/>
                <w:lang w:val="en-US" w:eastAsia="zh-CN"/>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rPr>
            </w:pPr>
            <w:r>
              <w:rPr>
                <w:rFonts w:hint="default" w:ascii="Times New Roman" w:hAnsi="Times New Roman" w:eastAsia="方正仿宋_GBK" w:cs="Times New Roman"/>
                <w:bCs/>
                <w:sz w:val="24"/>
                <w:szCs w:val="24"/>
              </w:rPr>
              <w:t>项目地点：重庆市</w:t>
            </w:r>
            <w:r>
              <w:rPr>
                <w:rFonts w:hint="eastAsia" w:ascii="Times New Roman" w:hAnsi="Times New Roman" w:eastAsia="方正仿宋_GBK" w:cs="Times New Roman"/>
                <w:bCs/>
                <w:sz w:val="24"/>
                <w:szCs w:val="24"/>
                <w:lang w:val="en-US" w:eastAsia="zh-CN"/>
              </w:rPr>
              <w:t>巴南区李家沱西流沱四村巨星花园小区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招标内容：</w:t>
            </w:r>
            <w:r>
              <w:rPr>
                <w:rFonts w:hint="eastAsia" w:ascii="Times New Roman" w:hAnsi="Times New Roman" w:eastAsia="方正仿宋_GBK" w:cs="Times New Roman"/>
                <w:bCs/>
                <w:sz w:val="24"/>
                <w:szCs w:val="24"/>
                <w:lang w:val="en-US" w:eastAsia="zh-CN"/>
              </w:rPr>
              <w:t>巨星花园A、B区</w:t>
            </w:r>
            <w:r>
              <w:rPr>
                <w:rFonts w:hint="default" w:ascii="Times New Roman" w:hAnsi="Times New Roman" w:eastAsia="方正仿宋_GBK" w:cs="Times New Roman"/>
                <w:bCs/>
                <w:sz w:val="24"/>
                <w:szCs w:val="24"/>
                <w:lang w:eastAsia="zh-CN"/>
              </w:rPr>
              <w:t>保洁</w:t>
            </w:r>
            <w:r>
              <w:rPr>
                <w:rFonts w:hint="eastAsia" w:ascii="Times New Roman" w:hAnsi="Times New Roman" w:eastAsia="方正仿宋_GBK" w:cs="Times New Roman"/>
                <w:bCs/>
                <w:sz w:val="24"/>
                <w:szCs w:val="24"/>
                <w:lang w:val="en-US" w:eastAsia="zh-CN"/>
              </w:rPr>
              <w:t>绿化</w:t>
            </w:r>
            <w:r>
              <w:rPr>
                <w:rFonts w:hint="default" w:ascii="Times New Roman" w:hAnsi="Times New Roman" w:eastAsia="方正仿宋_GBK" w:cs="Times New Roman"/>
                <w:bCs/>
                <w:sz w:val="24"/>
                <w:szCs w:val="24"/>
              </w:rPr>
              <w:t>服务外包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2</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rPr>
            </w:pPr>
            <w:r>
              <w:rPr>
                <w:rFonts w:hint="eastAsia" w:ascii="Times New Roman" w:hAnsi="Times New Roman" w:eastAsia="方正仿宋_GBK" w:cs="Times New Roman"/>
                <w:b/>
                <w:bCs w:val="0"/>
                <w:sz w:val="24"/>
                <w:szCs w:val="24"/>
                <w:lang w:val="en-US" w:eastAsia="zh-CN"/>
              </w:rPr>
              <w:t>比选</w:t>
            </w:r>
            <w:r>
              <w:rPr>
                <w:rFonts w:hint="default" w:ascii="Times New Roman" w:hAnsi="Times New Roman" w:eastAsia="方正仿宋_GBK" w:cs="Times New Roman"/>
                <w:b/>
                <w:bCs w:val="0"/>
                <w:sz w:val="24"/>
                <w:szCs w:val="24"/>
              </w:rPr>
              <w:t>要求</w:t>
            </w: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服务标准：</w:t>
            </w:r>
            <w:r>
              <w:rPr>
                <w:rFonts w:hint="eastAsia" w:ascii="Times New Roman" w:hAnsi="Times New Roman" w:eastAsia="方正仿宋_GBK" w:cs="Times New Roman"/>
                <w:bCs/>
                <w:sz w:val="24"/>
                <w:szCs w:val="24"/>
                <w:lang w:val="en-US" w:eastAsia="zh-CN"/>
              </w:rPr>
              <w:t>按</w:t>
            </w:r>
            <w:r>
              <w:rPr>
                <w:rFonts w:hint="default" w:ascii="Times New Roman" w:hAnsi="Times New Roman" w:eastAsia="方正仿宋_GBK" w:cs="Times New Roman"/>
                <w:bCs/>
                <w:sz w:val="24"/>
                <w:szCs w:val="24"/>
              </w:rPr>
              <w:t>合同</w:t>
            </w:r>
            <w:r>
              <w:rPr>
                <w:rFonts w:hint="eastAsia" w:ascii="Times New Roman" w:hAnsi="Times New Roman" w:eastAsia="方正仿宋_GBK" w:cs="Times New Roman"/>
                <w:bCs/>
                <w:sz w:val="24"/>
                <w:szCs w:val="24"/>
                <w:lang w:val="en-US" w:eastAsia="zh-CN"/>
              </w:rPr>
              <w:t>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服务期限：</w:t>
            </w:r>
            <w:r>
              <w:rPr>
                <w:rFonts w:hint="eastAsia" w:ascii="Times New Roman" w:hAnsi="Times New Roman" w:eastAsia="方正仿宋_GBK" w:cs="Times New Roman"/>
                <w:bCs/>
                <w:sz w:val="24"/>
                <w:szCs w:val="24"/>
                <w:lang w:val="en-US" w:eastAsia="zh-CN"/>
              </w:rPr>
              <w:t>2024</w:t>
            </w:r>
            <w:r>
              <w:rPr>
                <w:rFonts w:hint="default" w:ascii="Times New Roman" w:hAnsi="Times New Roman" w:eastAsia="方正仿宋_GBK" w:cs="Times New Roman"/>
                <w:bCs/>
                <w:sz w:val="24"/>
                <w:szCs w:val="24"/>
              </w:rPr>
              <w:t>年</w:t>
            </w: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rPr>
              <w:t>日至</w:t>
            </w:r>
            <w:r>
              <w:rPr>
                <w:rFonts w:hint="eastAsia" w:ascii="Times New Roman" w:hAnsi="Times New Roman" w:eastAsia="方正仿宋_GBK" w:cs="Times New Roman"/>
                <w:bCs/>
                <w:sz w:val="24"/>
                <w:szCs w:val="24"/>
                <w:lang w:val="en-US" w:eastAsia="zh-CN"/>
              </w:rPr>
              <w:t>2024</w:t>
            </w:r>
            <w:r>
              <w:rPr>
                <w:rFonts w:hint="default" w:ascii="Times New Roman" w:hAnsi="Times New Roman" w:eastAsia="方正仿宋_GBK" w:cs="Times New Roman"/>
                <w:bCs/>
                <w:sz w:val="24"/>
                <w:szCs w:val="24"/>
              </w:rPr>
              <w:t>年</w:t>
            </w:r>
            <w:r>
              <w:rPr>
                <w:rFonts w:hint="eastAsia" w:ascii="Times New Roman" w:hAnsi="Times New Roman" w:eastAsia="方正仿宋_GBK" w:cs="Times New Roman"/>
                <w:bCs/>
                <w:sz w:val="24"/>
                <w:szCs w:val="24"/>
                <w:lang w:val="en-US" w:eastAsia="zh-CN"/>
              </w:rPr>
              <w:t>12</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31</w:t>
            </w:r>
            <w:r>
              <w:rPr>
                <w:rFonts w:hint="default" w:ascii="Times New Roman" w:hAnsi="Times New Roman" w:eastAsia="方正仿宋_GBK" w:cs="Times New Roman"/>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eastAsia="zh-CN"/>
              </w:rPr>
              <w:t>合同标的限价：</w:t>
            </w:r>
            <w:r>
              <w:rPr>
                <w:rFonts w:hint="eastAsia" w:ascii="Times New Roman" w:hAnsi="Times New Roman" w:eastAsia="方正仿宋_GBK" w:cs="Times New Roman"/>
                <w:bCs/>
                <w:sz w:val="24"/>
                <w:szCs w:val="24"/>
                <w:lang w:val="en-US" w:eastAsia="zh-CN"/>
              </w:rPr>
              <w:t>人民币43.2万元/年（3.6万元/月）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28" w:type="dxa"/>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3</w:t>
            </w:r>
          </w:p>
        </w:tc>
        <w:tc>
          <w:tcPr>
            <w:tcW w:w="1769" w:type="dxa"/>
            <w:vAlign w:val="center"/>
          </w:tcPr>
          <w:p>
            <w:pPr>
              <w:autoSpaceDE w:val="0"/>
              <w:autoSpaceDN w:val="0"/>
              <w:adjustRightInd w:val="0"/>
              <w:spacing w:line="400" w:lineRule="exact"/>
              <w:ind w:firstLine="241" w:firstLineChars="100"/>
              <w:rPr>
                <w:rFonts w:hint="default" w:ascii="Times New Roman" w:hAnsi="Times New Roman" w:eastAsia="方正仿宋_GBK" w:cs="Times New Roman"/>
                <w:b/>
                <w:bCs w:val="0"/>
                <w:sz w:val="24"/>
                <w:szCs w:val="24"/>
              </w:rPr>
            </w:pPr>
            <w:r>
              <w:rPr>
                <w:rFonts w:hint="default" w:ascii="Times New Roman" w:hAnsi="Times New Roman" w:eastAsia="方正仿宋_GBK" w:cs="Times New Roman"/>
                <w:b/>
                <w:bCs w:val="0"/>
                <w:sz w:val="24"/>
                <w:szCs w:val="24"/>
              </w:rPr>
              <w:t>投标人要求</w:t>
            </w:r>
          </w:p>
        </w:tc>
        <w:tc>
          <w:tcPr>
            <w:tcW w:w="725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rPr>
              <w:t>具有独立法人资格的供应商，且注册资金达到人民币50万元以上（含50万元）；</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rPr>
              <w:t>2</w:t>
            </w:r>
            <w:r>
              <w:rPr>
                <w:rFonts w:hint="eastAsia"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业绩：</w:t>
            </w:r>
            <w:r>
              <w:rPr>
                <w:rFonts w:hint="default" w:ascii="Times New Roman" w:hAnsi="Times New Roman" w:eastAsia="方正仿宋_GBK" w:cs="Times New Roman"/>
                <w:bCs/>
                <w:color w:val="auto"/>
                <w:sz w:val="24"/>
                <w:szCs w:val="24"/>
                <w:lang w:val="en-US" w:eastAsia="zh-CN"/>
              </w:rPr>
              <w:t>承揽</w:t>
            </w:r>
            <w:r>
              <w:rPr>
                <w:rFonts w:hint="eastAsia" w:ascii="Times New Roman" w:hAnsi="Times New Roman" w:eastAsia="方正仿宋_GBK" w:cs="Times New Roman"/>
                <w:bCs/>
                <w:color w:val="auto"/>
                <w:sz w:val="24"/>
                <w:szCs w:val="24"/>
                <w:lang w:val="en-US" w:eastAsia="zh-CN"/>
              </w:rPr>
              <w:t>物业小区</w:t>
            </w:r>
            <w:r>
              <w:rPr>
                <w:rFonts w:hint="default" w:ascii="Times New Roman" w:hAnsi="Times New Roman" w:eastAsia="方正仿宋_GBK" w:cs="Times New Roman"/>
                <w:bCs/>
                <w:color w:val="auto"/>
                <w:sz w:val="24"/>
                <w:szCs w:val="24"/>
                <w:lang w:val="en-US" w:eastAsia="zh-CN"/>
              </w:rPr>
              <w:t>保洁</w:t>
            </w:r>
            <w:r>
              <w:rPr>
                <w:rFonts w:hint="eastAsia" w:ascii="Times New Roman" w:hAnsi="Times New Roman" w:eastAsia="方正仿宋_GBK" w:cs="Times New Roman"/>
                <w:bCs/>
                <w:color w:val="auto"/>
                <w:sz w:val="24"/>
                <w:szCs w:val="24"/>
                <w:lang w:val="en-US" w:eastAsia="zh-CN"/>
              </w:rPr>
              <w:t>绿化</w:t>
            </w:r>
            <w:r>
              <w:rPr>
                <w:rFonts w:hint="default" w:ascii="Times New Roman" w:hAnsi="Times New Roman" w:eastAsia="方正仿宋_GBK" w:cs="Times New Roman"/>
                <w:bCs/>
                <w:color w:val="auto"/>
                <w:sz w:val="24"/>
                <w:szCs w:val="24"/>
                <w:lang w:val="en-US" w:eastAsia="zh-CN"/>
              </w:rPr>
              <w:t>业务1个及以上、且有服务满1年及以上合同；</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3</w:t>
            </w:r>
            <w:r>
              <w:rPr>
                <w:rFonts w:hint="eastAsia"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具备履行合同所需</w:t>
            </w:r>
            <w:r>
              <w:rPr>
                <w:rFonts w:hint="eastAsia" w:ascii="Times New Roman" w:hAnsi="Times New Roman" w:eastAsia="方正仿宋_GBK" w:cs="Times New Roman"/>
                <w:bCs/>
                <w:sz w:val="24"/>
                <w:szCs w:val="24"/>
                <w:lang w:eastAsia="zh-CN"/>
              </w:rPr>
              <w:t>的</w:t>
            </w:r>
            <w:r>
              <w:rPr>
                <w:rFonts w:hint="default" w:ascii="Times New Roman" w:hAnsi="Times New Roman" w:eastAsia="方正仿宋_GBK" w:cs="Times New Roman"/>
                <w:bCs/>
                <w:sz w:val="24"/>
                <w:szCs w:val="24"/>
              </w:rPr>
              <w:t>专业能力</w:t>
            </w:r>
            <w:r>
              <w:rPr>
                <w:rFonts w:hint="default" w:ascii="Times New Roman" w:hAnsi="Times New Roman" w:eastAsia="方正仿宋_GBK" w:cs="Times New Roman"/>
                <w:bCs/>
                <w:sz w:val="24"/>
                <w:szCs w:val="24"/>
                <w:lang w:val="en-US" w:eastAsia="zh-CN"/>
              </w:rPr>
              <w:t>和</w:t>
            </w:r>
            <w:r>
              <w:rPr>
                <w:rFonts w:hint="default" w:ascii="Times New Roman" w:hAnsi="Times New Roman" w:eastAsia="方正仿宋_GBK" w:cs="Times New Roman"/>
                <w:bCs/>
                <w:sz w:val="24"/>
                <w:szCs w:val="24"/>
              </w:rPr>
              <w:t>实力；</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4</w:t>
            </w:r>
            <w:r>
              <w:rPr>
                <w:rFonts w:hint="eastAsia"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4</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lang w:val="en-US" w:eastAsia="zh-CN"/>
              </w:rPr>
            </w:pPr>
            <w:r>
              <w:rPr>
                <w:rFonts w:hint="default" w:ascii="Times New Roman" w:hAnsi="Times New Roman" w:eastAsia="方正仿宋_GBK" w:cs="Times New Roman"/>
                <w:b/>
                <w:bCs w:val="0"/>
                <w:sz w:val="24"/>
                <w:szCs w:val="24"/>
                <w:lang w:val="en-US" w:eastAsia="zh-CN"/>
              </w:rPr>
              <w:t>相关安排</w:t>
            </w:r>
          </w:p>
        </w:tc>
        <w:tc>
          <w:tcPr>
            <w:tcW w:w="7254" w:type="dxa"/>
            <w:vAlign w:val="center"/>
          </w:tcPr>
          <w:p>
            <w:pPr>
              <w:keepNext w:val="0"/>
              <w:keepLines w:val="0"/>
              <w:pageBreakBefore w:val="0"/>
              <w:widowControl w:val="0"/>
              <w:kinsoku/>
              <w:wordWrap/>
              <w:overflowPunct/>
              <w:topLinePunct w:val="0"/>
              <w:bidi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比选</w:t>
            </w:r>
            <w:r>
              <w:rPr>
                <w:rFonts w:hint="default" w:ascii="Times New Roman" w:hAnsi="Times New Roman" w:eastAsia="方正仿宋_GBK" w:cs="Times New Roman"/>
                <w:bCs/>
                <w:sz w:val="24"/>
                <w:szCs w:val="24"/>
              </w:rPr>
              <w:t>单位：</w:t>
            </w:r>
            <w:r>
              <w:rPr>
                <w:rFonts w:hint="eastAsia" w:ascii="Times New Roman" w:hAnsi="Times New Roman" w:eastAsia="方正仿宋_GBK" w:cs="Times New Roman"/>
                <w:bCs/>
                <w:sz w:val="24"/>
                <w:szCs w:val="24"/>
                <w:lang w:val="en-US" w:eastAsia="zh-CN"/>
              </w:rPr>
              <w:t>重庆市种畜场</w:t>
            </w:r>
            <w:r>
              <w:rPr>
                <w:rFonts w:hint="default" w:ascii="Times New Roman" w:hAnsi="Times New Roman" w:eastAsia="方正仿宋_GBK" w:cs="Times New Roman"/>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28" w:type="dxa"/>
            <w:vMerge w:val="continue"/>
            <w:vAlign w:val="center"/>
          </w:tcPr>
          <w:p>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投标人勘察现场：投标人自行勘察（招标人协助）</w:t>
            </w:r>
            <w:bookmarkStart w:id="34" w:name="_GoBack"/>
            <w:bookmarkEnd w:id="34"/>
          </w:p>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勘察时间:</w:t>
            </w:r>
            <w:r>
              <w:rPr>
                <w:rFonts w:hint="eastAsia" w:ascii="Times New Roman" w:hAnsi="Times New Roman" w:eastAsia="方正仿宋_GBK" w:cs="Times New Roman"/>
                <w:bCs/>
                <w:sz w:val="24"/>
                <w:szCs w:val="24"/>
                <w:lang w:val="en-US" w:eastAsia="zh-CN"/>
              </w:rPr>
              <w:t>2023年12</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20</w:t>
            </w:r>
            <w:r>
              <w:rPr>
                <w:rFonts w:hint="default" w:ascii="Times New Roman" w:hAnsi="Times New Roman" w:eastAsia="方正仿宋_GBK" w:cs="Times New Roman"/>
                <w:bCs/>
                <w:sz w:val="24"/>
                <w:szCs w:val="24"/>
              </w:rPr>
              <w:t>日至</w:t>
            </w:r>
            <w:r>
              <w:rPr>
                <w:rFonts w:hint="eastAsia" w:ascii="Times New Roman" w:hAnsi="Times New Roman" w:eastAsia="方正仿宋_GBK" w:cs="Times New Roman"/>
                <w:bCs/>
                <w:sz w:val="24"/>
                <w:szCs w:val="24"/>
                <w:lang w:val="en-US" w:eastAsia="zh-CN"/>
              </w:rPr>
              <w:t>26</w:t>
            </w:r>
            <w:r>
              <w:rPr>
                <w:rFonts w:hint="default" w:ascii="Times New Roman" w:hAnsi="Times New Roman" w:eastAsia="方正仿宋_GBK" w:cs="Times New Roman"/>
                <w:bCs/>
                <w:sz w:val="24"/>
                <w:szCs w:val="24"/>
              </w:rPr>
              <w:t>日（09：00至17：00时）</w:t>
            </w:r>
          </w:p>
          <w:p>
            <w:pPr>
              <w:widowControl/>
              <w:spacing w:line="360" w:lineRule="exact"/>
              <w:jc w:val="lef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联系人和联系电话</w:t>
            </w:r>
            <w:r>
              <w:rPr>
                <w:rFonts w:hint="eastAsia" w:ascii="Times New Roman" w:hAnsi="Times New Roman" w:eastAsia="方正仿宋_GBK" w:cs="Times New Roman"/>
                <w:bCs/>
                <w:sz w:val="24"/>
                <w:szCs w:val="24"/>
                <w:lang w:eastAsia="zh-CN"/>
              </w:rPr>
              <w:t>：</w:t>
            </w:r>
            <w:r>
              <w:rPr>
                <w:rFonts w:hint="eastAsia" w:ascii="方正仿宋_GBK" w:hAnsi="方正仿宋_GBK" w:eastAsia="方正仿宋_GBK" w:cs="方正仿宋_GBK"/>
                <w:bCs/>
                <w:sz w:val="24"/>
                <w:szCs w:val="24"/>
                <w:lang w:val="en-US" w:eastAsia="zh-CN"/>
              </w:rPr>
              <w:t>肖尧，</w:t>
            </w:r>
            <w:r>
              <w:rPr>
                <w:rFonts w:hint="default" w:ascii="Times New Roman" w:hAnsi="Times New Roman" w:eastAsia="方正仿宋_GBK" w:cs="Times New Roman"/>
                <w:bCs/>
                <w:sz w:val="24"/>
                <w:szCs w:val="24"/>
                <w:lang w:val="en-US" w:eastAsia="zh-CN"/>
              </w:rPr>
              <w:t>023-6256657</w:t>
            </w:r>
            <w:r>
              <w:rPr>
                <w:rFonts w:hint="eastAsia" w:ascii="Times New Roman" w:hAnsi="Times New Roman" w:eastAsia="方正仿宋_GBK" w:cs="Times New Roman"/>
                <w:bCs/>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8" w:type="dxa"/>
            <w:vAlign w:val="center"/>
          </w:tcPr>
          <w:p>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5</w:t>
            </w:r>
          </w:p>
        </w:tc>
        <w:tc>
          <w:tcPr>
            <w:tcW w:w="1769" w:type="dxa"/>
            <w:vAlign w:val="center"/>
          </w:tcPr>
          <w:p>
            <w:pPr>
              <w:snapToGrid w:val="0"/>
              <w:spacing w:line="370" w:lineRule="exact"/>
              <w:jc w:val="center"/>
              <w:rPr>
                <w:rFonts w:hint="default" w:ascii="Times New Roman" w:hAnsi="Times New Roman" w:eastAsia="方正仿宋_GBK" w:cs="Times New Roman"/>
                <w:b/>
                <w:bCs w:val="0"/>
                <w:sz w:val="24"/>
                <w:szCs w:val="24"/>
              </w:rPr>
            </w:pPr>
            <w:r>
              <w:rPr>
                <w:rFonts w:hint="eastAsia" w:ascii="Times New Roman" w:hAnsi="Times New Roman" w:eastAsia="方正仿宋_GBK" w:cs="Times New Roman"/>
                <w:b/>
                <w:bCs w:val="0"/>
                <w:sz w:val="24"/>
                <w:szCs w:val="24"/>
                <w:lang w:val="en-US" w:eastAsia="zh-CN"/>
              </w:rPr>
              <w:t>投标</w:t>
            </w:r>
            <w:r>
              <w:rPr>
                <w:rFonts w:hint="default" w:ascii="Times New Roman" w:hAnsi="Times New Roman" w:eastAsia="方正仿宋_GBK" w:cs="Times New Roman"/>
                <w:b/>
                <w:bCs w:val="0"/>
                <w:sz w:val="24"/>
                <w:szCs w:val="24"/>
              </w:rPr>
              <w:t>文件份数</w:t>
            </w: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正本壹份，副本两份。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28" w:type="dxa"/>
            <w:vMerge w:val="restart"/>
            <w:vAlign w:val="center"/>
          </w:tcPr>
          <w:p>
            <w:pPr>
              <w:snapToGrid w:val="0"/>
              <w:spacing w:line="370" w:lineRule="exact"/>
              <w:jc w:val="center"/>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6</w:t>
            </w:r>
          </w:p>
        </w:tc>
        <w:tc>
          <w:tcPr>
            <w:tcW w:w="1769" w:type="dxa"/>
            <w:vMerge w:val="restart"/>
            <w:vAlign w:val="center"/>
          </w:tcPr>
          <w:p>
            <w:pPr>
              <w:snapToGrid w:val="0"/>
              <w:spacing w:line="370" w:lineRule="exact"/>
              <w:jc w:val="center"/>
              <w:rPr>
                <w:rFonts w:hint="default" w:ascii="Times New Roman" w:hAnsi="Times New Roman" w:eastAsia="方正仿宋_GBK" w:cs="Times New Roman"/>
                <w:b/>
                <w:bCs w:val="0"/>
                <w:sz w:val="24"/>
                <w:szCs w:val="24"/>
                <w:lang w:eastAsia="zh-CN"/>
              </w:rPr>
            </w:pPr>
            <w:r>
              <w:rPr>
                <w:rFonts w:hint="eastAsia" w:ascii="Times New Roman" w:hAnsi="Times New Roman" w:eastAsia="方正仿宋_GBK" w:cs="Times New Roman"/>
                <w:b/>
                <w:bCs w:val="0"/>
                <w:sz w:val="24"/>
                <w:szCs w:val="24"/>
                <w:lang w:val="en-US" w:eastAsia="zh-CN"/>
              </w:rPr>
              <w:t>投标</w:t>
            </w:r>
            <w:r>
              <w:rPr>
                <w:rFonts w:hint="default" w:ascii="Times New Roman" w:hAnsi="Times New Roman" w:eastAsia="方正仿宋_GBK" w:cs="Times New Roman"/>
                <w:b/>
                <w:bCs w:val="0"/>
                <w:sz w:val="24"/>
                <w:szCs w:val="24"/>
                <w:lang w:eastAsia="zh-CN"/>
              </w:rPr>
              <w:t>文件递交</w:t>
            </w:r>
          </w:p>
        </w:tc>
        <w:tc>
          <w:tcPr>
            <w:tcW w:w="725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投</w:t>
            </w:r>
            <w:r>
              <w:rPr>
                <w:rFonts w:hint="default" w:ascii="Times New Roman" w:hAnsi="Times New Roman" w:eastAsia="方正仿宋_GBK" w:cs="Times New Roman"/>
                <w:bCs/>
                <w:sz w:val="24"/>
                <w:szCs w:val="24"/>
              </w:rPr>
              <w:t xml:space="preserve">标地址: </w:t>
            </w:r>
            <w:r>
              <w:rPr>
                <w:rFonts w:hint="eastAsia" w:ascii="Times New Roman" w:hAnsi="Times New Roman" w:eastAsia="方正仿宋_GBK" w:cs="Times New Roman"/>
                <w:bCs/>
                <w:sz w:val="24"/>
                <w:szCs w:val="24"/>
                <w:lang w:val="en-US" w:eastAsia="zh-CN"/>
              </w:rPr>
              <w:t>巴南区李家沱西流沱四村巨星花园A区182栋负一楼后勤部综合管理室</w:t>
            </w:r>
            <w:r>
              <w:rPr>
                <w:rFonts w:hint="default" w:ascii="Times New Roman" w:hAnsi="Times New Roman" w:eastAsia="方正仿宋_GBK" w:cs="Times New Roman"/>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vMerge w:val="continue"/>
          </w:tcPr>
          <w:p>
            <w:pPr>
              <w:snapToGrid w:val="0"/>
              <w:spacing w:line="370" w:lineRule="exact"/>
              <w:jc w:val="left"/>
              <w:rPr>
                <w:rFonts w:asciiTheme="minorEastAsia" w:hAnsiTheme="minorEastAsia" w:eastAsiaTheme="minorEastAsia" w:cstheme="minorEastAsia"/>
                <w:bCs/>
                <w:sz w:val="24"/>
                <w:szCs w:val="24"/>
              </w:rPr>
            </w:pPr>
          </w:p>
        </w:tc>
        <w:tc>
          <w:tcPr>
            <w:tcW w:w="1769" w:type="dxa"/>
            <w:vMerge w:val="continue"/>
          </w:tcPr>
          <w:p>
            <w:pPr>
              <w:snapToGrid w:val="0"/>
              <w:spacing w:line="370" w:lineRule="exact"/>
              <w:jc w:val="left"/>
              <w:rPr>
                <w:rFonts w:hint="default" w:ascii="Times New Roman" w:hAnsi="Times New Roman" w:eastAsia="方正仿宋_GBK" w:cs="Times New Roman"/>
                <w:bCs/>
                <w:sz w:val="24"/>
                <w:szCs w:val="24"/>
              </w:rPr>
            </w:pPr>
          </w:p>
        </w:tc>
        <w:tc>
          <w:tcPr>
            <w:tcW w:w="7254" w:type="dxa"/>
            <w:vAlign w:val="center"/>
          </w:tcPr>
          <w:p>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开标时现场投标，</w:t>
            </w:r>
            <w:r>
              <w:rPr>
                <w:rFonts w:hint="default" w:ascii="Times New Roman" w:hAnsi="Times New Roman" w:eastAsia="方正仿宋_GBK" w:cs="Times New Roman"/>
                <w:bCs/>
                <w:sz w:val="24"/>
                <w:szCs w:val="24"/>
              </w:rPr>
              <w:t>开标时间：</w:t>
            </w:r>
            <w:r>
              <w:rPr>
                <w:rFonts w:hint="eastAsia" w:ascii="Times New Roman" w:hAnsi="Times New Roman" w:eastAsia="方正仿宋_GBK" w:cs="Times New Roman"/>
                <w:bCs/>
                <w:sz w:val="24"/>
                <w:szCs w:val="24"/>
                <w:lang w:val="en-US" w:eastAsia="zh-CN"/>
              </w:rPr>
              <w:t>2023</w:t>
            </w:r>
            <w:r>
              <w:rPr>
                <w:rFonts w:hint="default" w:ascii="Times New Roman" w:hAnsi="Times New Roman" w:eastAsia="方正仿宋_GBK" w:cs="Times New Roman"/>
                <w:bCs/>
                <w:sz w:val="24"/>
                <w:szCs w:val="24"/>
              </w:rPr>
              <w:t>年</w:t>
            </w:r>
            <w:r>
              <w:rPr>
                <w:rFonts w:hint="eastAsia" w:ascii="Times New Roman" w:hAnsi="Times New Roman" w:eastAsia="方正仿宋_GBK" w:cs="Times New Roman"/>
                <w:bCs/>
                <w:sz w:val="24"/>
                <w:szCs w:val="24"/>
                <w:lang w:val="en-US" w:eastAsia="zh-CN"/>
              </w:rPr>
              <w:t>12</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27</w:t>
            </w:r>
            <w:r>
              <w:rPr>
                <w:rFonts w:hint="default" w:ascii="Times New Roman" w:hAnsi="Times New Roman" w:eastAsia="方正仿宋_GBK" w:cs="Times New Roman"/>
                <w:bCs/>
                <w:sz w:val="24"/>
                <w:szCs w:val="24"/>
              </w:rPr>
              <w:t xml:space="preserve">日 </w:t>
            </w:r>
          </w:p>
        </w:tc>
      </w:tr>
    </w:tbl>
    <w:p>
      <w:pPr>
        <w:spacing w:line="1200" w:lineRule="exact"/>
        <w:rPr>
          <w:rStyle w:val="19"/>
          <w:rFonts w:asciiTheme="minorEastAsia" w:hAnsiTheme="minorEastAsia" w:eastAsiaTheme="minorEastAsia" w:cstheme="minorEastAsia"/>
          <w:sz w:val="24"/>
          <w:szCs w:val="24"/>
        </w:rPr>
        <w:sectPr>
          <w:footerReference r:id="rId7" w:type="first"/>
          <w:headerReference r:id="rId3" w:type="default"/>
          <w:footerReference r:id="rId5" w:type="default"/>
          <w:headerReference r:id="rId4" w:type="even"/>
          <w:footerReference r:id="rId6" w:type="even"/>
          <w:pgSz w:w="11906" w:h="16838"/>
          <w:pgMar w:top="1984" w:right="1446" w:bottom="1644" w:left="1446" w:header="851" w:footer="992" w:gutter="0"/>
          <w:pgNumType w:fmt="decimal" w:start="1"/>
          <w:cols w:space="720" w:num="1"/>
          <w:titlePg/>
          <w:docGrid w:type="lines" w:linePitch="312" w:charSpace="0"/>
        </w:sectPr>
      </w:pPr>
    </w:p>
    <w:p>
      <w:pPr>
        <w:spacing w:line="360" w:lineRule="auto"/>
        <w:jc w:val="center"/>
        <w:rPr>
          <w:rFonts w:hint="default" w:ascii="方正黑体_GBK" w:hAnsi="方正黑体_GBK" w:eastAsia="方正黑体_GBK" w:cs="方正黑体_GBK"/>
          <w:b/>
          <w:sz w:val="32"/>
          <w:szCs w:val="32"/>
          <w:lang w:val="en-US" w:eastAsia="zh-CN"/>
        </w:rPr>
      </w:pPr>
      <w:r>
        <w:rPr>
          <w:rFonts w:hint="eastAsia" w:ascii="方正黑体_GBK" w:hAnsi="方正黑体_GBK" w:eastAsia="方正黑体_GBK" w:cs="方正黑体_GBK"/>
          <w:b/>
          <w:sz w:val="32"/>
          <w:szCs w:val="32"/>
        </w:rPr>
        <w:t xml:space="preserve">第一部分  </w:t>
      </w:r>
      <w:r>
        <w:rPr>
          <w:rFonts w:hint="eastAsia" w:ascii="方正黑体_GBK" w:hAnsi="方正黑体_GBK" w:eastAsia="方正黑体_GBK" w:cs="方正黑体_GBK"/>
          <w:b/>
          <w:sz w:val="32"/>
          <w:szCs w:val="32"/>
          <w:lang w:val="en-US" w:eastAsia="zh-CN"/>
        </w:rPr>
        <w:t>比选公告</w:t>
      </w:r>
    </w:p>
    <w:p>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w:t>
      </w:r>
      <w:r>
        <w:rPr>
          <w:rFonts w:hint="default" w:ascii="Times New Roman" w:hAnsi="Times New Roman" w:eastAsia="方正仿宋_GBK" w:cs="Times New Roman"/>
          <w:color w:val="auto"/>
          <w:kern w:val="0"/>
          <w:sz w:val="24"/>
          <w:szCs w:val="24"/>
          <w:highlight w:val="none"/>
          <w:lang w:val="en-US" w:eastAsia="zh-CN"/>
        </w:rPr>
        <w:t>单位</w:t>
      </w:r>
      <w:r>
        <w:rPr>
          <w:rFonts w:hint="eastAsia" w:ascii="方正仿宋_GBK" w:hAnsi="方正仿宋_GBK" w:eastAsia="方正仿宋_GBK" w:cs="方正仿宋_GBK"/>
          <w:sz w:val="24"/>
          <w:szCs w:val="24"/>
        </w:rPr>
        <w:t>：</w:t>
      </w:r>
    </w:p>
    <w:p>
      <w:pPr>
        <w:spacing w:line="360" w:lineRule="exact"/>
        <w:ind w:firstLine="480" w:firstLineChars="200"/>
        <w:rPr>
          <w:rFonts w:asciiTheme="minorEastAsia" w:hAnsiTheme="minorEastAsia" w:eastAsiaTheme="minorEastAsia" w:cstheme="minorEastAsia"/>
          <w:bCs/>
          <w:sz w:val="24"/>
          <w:szCs w:val="24"/>
        </w:rPr>
      </w:pPr>
      <w:r>
        <w:rPr>
          <w:rFonts w:hint="eastAsia" w:eastAsia="方正仿宋_GBK" w:cs="Times New Roman"/>
          <w:color w:val="auto"/>
          <w:kern w:val="0"/>
          <w:sz w:val="24"/>
          <w:szCs w:val="24"/>
          <w:highlight w:val="none"/>
          <w:lang w:val="en-US" w:eastAsia="zh-CN"/>
        </w:rPr>
        <w:t>重庆市种畜场巨星花园小区保洁绿化服务外包采购项目现</w:t>
      </w:r>
      <w:r>
        <w:rPr>
          <w:rFonts w:hint="default" w:ascii="Times New Roman" w:hAnsi="Times New Roman" w:eastAsia="方正仿宋_GBK" w:cs="Times New Roman"/>
          <w:color w:val="auto"/>
          <w:kern w:val="0"/>
          <w:sz w:val="24"/>
          <w:szCs w:val="24"/>
          <w:highlight w:val="none"/>
          <w:lang w:val="en-US" w:eastAsia="zh-CN"/>
        </w:rPr>
        <w:t>进行公开比选，诚挚公开邀请有意愿的参选单位参与</w:t>
      </w:r>
      <w:r>
        <w:rPr>
          <w:rFonts w:hint="eastAsia" w:ascii="方正仿宋_GBK" w:hAnsi="方正仿宋_GBK" w:eastAsia="方正仿宋_GBK" w:cs="方正仿宋_GBK"/>
          <w:bCs/>
          <w:sz w:val="24"/>
          <w:szCs w:val="24"/>
        </w:rPr>
        <w:t>。</w:t>
      </w:r>
    </w:p>
    <w:p>
      <w:pPr>
        <w:spacing w:line="360" w:lineRule="exact"/>
        <w:ind w:firstLine="480" w:firstLineChars="20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一、招标项目内容</w:t>
      </w:r>
    </w:p>
    <w:p>
      <w:pPr>
        <w:spacing w:line="360" w:lineRule="exact"/>
        <w:ind w:firstLine="482" w:firstLineChars="200"/>
        <w:rPr>
          <w:rFonts w:hint="default"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rPr>
        <w:t>（一）日常</w:t>
      </w:r>
      <w:r>
        <w:rPr>
          <w:rFonts w:hint="eastAsia" w:ascii="方正楷体_GBK" w:hAnsi="方正楷体_GBK" w:eastAsia="方正楷体_GBK" w:cs="方正楷体_GBK"/>
          <w:b/>
          <w:bCs/>
          <w:sz w:val="24"/>
          <w:szCs w:val="24"/>
          <w:lang w:eastAsia="zh-CN"/>
        </w:rPr>
        <w:t>清洁保洁</w:t>
      </w:r>
      <w:r>
        <w:rPr>
          <w:rFonts w:hint="eastAsia" w:ascii="方正楷体_GBK" w:hAnsi="方正楷体_GBK" w:eastAsia="方正楷体_GBK" w:cs="方正楷体_GBK"/>
          <w:b/>
          <w:bCs/>
          <w:sz w:val="24"/>
          <w:szCs w:val="24"/>
          <w:lang w:val="en-US" w:eastAsia="zh-CN"/>
        </w:rPr>
        <w:t>及小区绿化</w:t>
      </w:r>
    </w:p>
    <w:p>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服务期限</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sz w:val="24"/>
          <w:szCs w:val="24"/>
          <w:u w:val="none"/>
          <w:lang w:val="en-US" w:eastAsia="zh-CN"/>
        </w:rPr>
        <w:t>从2024</w:t>
      </w:r>
      <w:r>
        <w:rPr>
          <w:rFonts w:hint="default" w:ascii="Times New Roman" w:hAnsi="Times New Roman" w:eastAsia="方正仿宋_GBK" w:cs="Times New Roman"/>
          <w:sz w:val="24"/>
          <w:szCs w:val="24"/>
          <w:u w:val="none"/>
        </w:rPr>
        <w:t>年</w:t>
      </w:r>
      <w:r>
        <w:rPr>
          <w:rFonts w:hint="default" w:ascii="Times New Roman" w:hAnsi="Times New Roman" w:eastAsia="方正仿宋_GBK" w:cs="Times New Roman"/>
          <w:sz w:val="24"/>
          <w:szCs w:val="24"/>
          <w:u w:val="none"/>
          <w:lang w:val="en-US" w:eastAsia="zh-CN"/>
        </w:rPr>
        <w:t>1</w:t>
      </w:r>
      <w:r>
        <w:rPr>
          <w:rFonts w:hint="default" w:ascii="Times New Roman" w:hAnsi="Times New Roman" w:eastAsia="方正仿宋_GBK" w:cs="Times New Roman"/>
          <w:sz w:val="24"/>
          <w:szCs w:val="24"/>
          <w:u w:val="none"/>
        </w:rPr>
        <w:t>月</w:t>
      </w:r>
      <w:r>
        <w:rPr>
          <w:rFonts w:hint="default" w:ascii="Times New Roman" w:hAnsi="Times New Roman" w:eastAsia="方正仿宋_GBK" w:cs="Times New Roman"/>
          <w:sz w:val="24"/>
          <w:szCs w:val="24"/>
          <w:u w:val="none"/>
          <w:lang w:val="en-US" w:eastAsia="zh-CN"/>
        </w:rPr>
        <w:t>1</w:t>
      </w:r>
      <w:r>
        <w:rPr>
          <w:rFonts w:hint="default" w:ascii="Times New Roman" w:hAnsi="Times New Roman" w:eastAsia="方正仿宋_GBK" w:cs="Times New Roman"/>
          <w:sz w:val="24"/>
          <w:szCs w:val="24"/>
          <w:u w:val="none"/>
        </w:rPr>
        <w:t>日—</w:t>
      </w:r>
      <w:r>
        <w:rPr>
          <w:rFonts w:hint="default" w:ascii="Times New Roman" w:hAnsi="Times New Roman" w:eastAsia="方正仿宋_GBK" w:cs="Times New Roman"/>
          <w:sz w:val="24"/>
          <w:szCs w:val="24"/>
          <w:u w:val="none"/>
          <w:lang w:val="en-US" w:eastAsia="zh-CN"/>
        </w:rPr>
        <w:t>2024</w:t>
      </w:r>
      <w:r>
        <w:rPr>
          <w:rFonts w:hint="default" w:ascii="Times New Roman" w:hAnsi="Times New Roman" w:eastAsia="方正仿宋_GBK" w:cs="Times New Roman"/>
          <w:sz w:val="24"/>
          <w:szCs w:val="24"/>
          <w:u w:val="none"/>
        </w:rPr>
        <w:t>年</w:t>
      </w:r>
      <w:r>
        <w:rPr>
          <w:rFonts w:hint="default" w:ascii="Times New Roman" w:hAnsi="Times New Roman" w:eastAsia="方正仿宋_GBK" w:cs="Times New Roman"/>
          <w:sz w:val="24"/>
          <w:szCs w:val="24"/>
          <w:u w:val="none"/>
          <w:lang w:val="en-US" w:eastAsia="zh-CN"/>
        </w:rPr>
        <w:t>12</w:t>
      </w:r>
      <w:r>
        <w:rPr>
          <w:rFonts w:hint="default" w:ascii="Times New Roman" w:hAnsi="Times New Roman" w:eastAsia="方正仿宋_GBK" w:cs="Times New Roman"/>
          <w:sz w:val="24"/>
          <w:szCs w:val="24"/>
          <w:u w:val="none"/>
        </w:rPr>
        <w:t>月</w:t>
      </w:r>
      <w:r>
        <w:rPr>
          <w:rFonts w:hint="default" w:ascii="Times New Roman" w:hAnsi="Times New Roman" w:eastAsia="方正仿宋_GBK" w:cs="Times New Roman"/>
          <w:sz w:val="24"/>
          <w:szCs w:val="24"/>
          <w:u w:val="none"/>
          <w:lang w:val="en-US" w:eastAsia="zh-CN"/>
        </w:rPr>
        <w:t>31</w:t>
      </w:r>
      <w:r>
        <w:rPr>
          <w:rFonts w:hint="default" w:ascii="Times New Roman" w:hAnsi="Times New Roman" w:eastAsia="方正仿宋_GBK" w:cs="Times New Roman"/>
          <w:sz w:val="24"/>
          <w:szCs w:val="24"/>
          <w:u w:val="none"/>
        </w:rPr>
        <w:t>日</w:t>
      </w:r>
      <w:r>
        <w:rPr>
          <w:rFonts w:hint="eastAsia" w:ascii="方正仿宋_GBK" w:hAnsi="方正仿宋_GBK" w:eastAsia="方正仿宋_GBK" w:cs="方正仿宋_GBK"/>
          <w:sz w:val="24"/>
          <w:szCs w:val="24"/>
        </w:rPr>
        <w:t>；</w:t>
      </w:r>
    </w:p>
    <w:p>
      <w:pPr>
        <w:pStyle w:val="9"/>
        <w:spacing w:line="360" w:lineRule="exact"/>
        <w:ind w:firstLine="480"/>
        <w:rPr>
          <w:rFonts w:hint="default" w:asciiTheme="minorEastAsia" w:hAnsiTheme="minorEastAsia" w:eastAsiaTheme="minorEastAsia" w:cstheme="minorEastAsia"/>
          <w:sz w:val="24"/>
          <w:lang w:val="en-US" w:eastAsia="zh-CN"/>
        </w:rPr>
      </w:pPr>
      <w:r>
        <w:rPr>
          <w:rFonts w:hint="eastAsia" w:ascii="方正仿宋_GBK" w:hAnsi="方正仿宋_GBK" w:eastAsia="方正仿宋_GBK" w:cs="方正仿宋_GBK"/>
          <w:sz w:val="24"/>
          <w:lang w:val="en-US" w:eastAsia="zh-CN"/>
        </w:rPr>
        <w:t>我场</w:t>
      </w:r>
      <w:r>
        <w:rPr>
          <w:rFonts w:hint="eastAsia" w:ascii="方正仿宋_GBK" w:hAnsi="方正仿宋_GBK" w:eastAsia="方正仿宋_GBK" w:cs="方正仿宋_GBK"/>
          <w:sz w:val="24"/>
        </w:rPr>
        <w:t>根据</w:t>
      </w:r>
      <w:r>
        <w:rPr>
          <w:rFonts w:hint="eastAsia" w:ascii="方正仿宋_GBK" w:hAnsi="方正仿宋_GBK" w:eastAsia="方正仿宋_GBK" w:cs="方正仿宋_GBK"/>
          <w:sz w:val="24"/>
          <w:lang w:val="en-US" w:eastAsia="zh-CN"/>
        </w:rPr>
        <w:t>巨星花园小区</w:t>
      </w:r>
      <w:r>
        <w:rPr>
          <w:rFonts w:hint="eastAsia" w:ascii="方正仿宋_GBK" w:hAnsi="方正仿宋_GBK" w:eastAsia="方正仿宋_GBK" w:cs="方正仿宋_GBK"/>
          <w:sz w:val="24"/>
        </w:rPr>
        <w:t>实际情况提供人员配置（含</w:t>
      </w:r>
      <w:r>
        <w:rPr>
          <w:rFonts w:hint="eastAsia" w:ascii="方正仿宋_GBK" w:hAnsi="方正仿宋_GBK" w:eastAsia="方正仿宋_GBK" w:cs="方正仿宋_GBK"/>
          <w:sz w:val="24"/>
          <w:lang w:val="en-US" w:eastAsia="zh-CN"/>
        </w:rPr>
        <w:t>管理人员</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建议方案</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参选</w:t>
      </w:r>
      <w:r>
        <w:rPr>
          <w:rFonts w:hint="eastAsia" w:ascii="方正仿宋_GBK" w:hAnsi="方正仿宋_GBK" w:eastAsia="方正仿宋_GBK" w:cs="方正仿宋_GBK"/>
          <w:sz w:val="24"/>
        </w:rPr>
        <w:t>单位经现场查勘后可</w:t>
      </w:r>
      <w:r>
        <w:rPr>
          <w:rFonts w:hint="eastAsia" w:ascii="方正仿宋_GBK" w:hAnsi="方正仿宋_GBK" w:eastAsia="方正仿宋_GBK" w:cs="方正仿宋_GBK"/>
          <w:sz w:val="24"/>
          <w:lang w:val="en-US" w:eastAsia="zh-CN"/>
        </w:rPr>
        <w:t>自行</w:t>
      </w:r>
      <w:r>
        <w:rPr>
          <w:rFonts w:hint="eastAsia" w:ascii="方正仿宋_GBK" w:hAnsi="方正仿宋_GBK" w:eastAsia="方正仿宋_GBK" w:cs="方正仿宋_GBK"/>
          <w:sz w:val="24"/>
        </w:rPr>
        <w:t>按照管理实际合理配置</w:t>
      </w:r>
      <w:r>
        <w:rPr>
          <w:rFonts w:hint="eastAsia" w:ascii="方正仿宋_GBK" w:hAnsi="方正仿宋_GBK" w:eastAsia="方正仿宋_GBK" w:cs="方正仿宋_GBK"/>
          <w:sz w:val="24"/>
          <w:lang w:val="en-US" w:eastAsia="zh-CN"/>
        </w:rPr>
        <w:t>相关</w:t>
      </w:r>
      <w:r>
        <w:rPr>
          <w:rFonts w:hint="eastAsia" w:ascii="方正仿宋_GBK" w:hAnsi="方正仿宋_GBK" w:eastAsia="方正仿宋_GBK" w:cs="方正仿宋_GBK"/>
          <w:sz w:val="24"/>
        </w:rPr>
        <w:t>人员</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人员配置（含</w:t>
      </w:r>
      <w:r>
        <w:rPr>
          <w:rFonts w:hint="eastAsia" w:ascii="方正仿宋_GBK" w:hAnsi="方正仿宋_GBK" w:eastAsia="方正仿宋_GBK" w:cs="方正仿宋_GBK"/>
          <w:sz w:val="24"/>
          <w:lang w:val="en-US" w:eastAsia="zh-CN"/>
        </w:rPr>
        <w:t>管理人员</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建议方案如下：</w:t>
      </w:r>
    </w:p>
    <w:tbl>
      <w:tblPr>
        <w:tblStyle w:val="17"/>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788"/>
        <w:gridCol w:w="1692"/>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0" w:type="dxa"/>
          </w:tcPr>
          <w:p>
            <w:pPr>
              <w:pStyle w:val="9"/>
              <w:spacing w:line="320" w:lineRule="exact"/>
              <w:ind w:firstLine="0" w:firstLineChars="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序号</w:t>
            </w:r>
          </w:p>
        </w:tc>
        <w:tc>
          <w:tcPr>
            <w:tcW w:w="4788" w:type="dxa"/>
          </w:tcPr>
          <w:p>
            <w:pPr>
              <w:pStyle w:val="9"/>
              <w:spacing w:line="320" w:lineRule="exact"/>
              <w:ind w:firstLine="1680" w:firstLineChars="700"/>
              <w:jc w:val="both"/>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区</w:t>
            </w:r>
            <w:r>
              <w:rPr>
                <w:rFonts w:hint="eastAsia" w:ascii="方正黑体_GBK" w:hAnsi="方正黑体_GBK" w:eastAsia="方正黑体_GBK" w:cs="方正黑体_GBK"/>
                <w:sz w:val="24"/>
                <w:lang w:val="en-US" w:eastAsia="zh-CN"/>
              </w:rPr>
              <w:t xml:space="preserve"> </w:t>
            </w:r>
            <w:r>
              <w:rPr>
                <w:rFonts w:hint="eastAsia" w:ascii="方正黑体_GBK" w:hAnsi="方正黑体_GBK" w:eastAsia="方正黑体_GBK" w:cs="方正黑体_GBK"/>
                <w:sz w:val="24"/>
              </w:rPr>
              <w:t>域</w:t>
            </w:r>
          </w:p>
        </w:tc>
        <w:tc>
          <w:tcPr>
            <w:tcW w:w="1692" w:type="dxa"/>
          </w:tcPr>
          <w:p>
            <w:pPr>
              <w:pStyle w:val="9"/>
              <w:spacing w:line="320" w:lineRule="exact"/>
              <w:ind w:firstLine="0" w:firstLineChars="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建议人员配置</w:t>
            </w:r>
          </w:p>
        </w:tc>
        <w:tc>
          <w:tcPr>
            <w:tcW w:w="2586" w:type="dxa"/>
          </w:tcPr>
          <w:p>
            <w:pPr>
              <w:pStyle w:val="9"/>
              <w:spacing w:line="320" w:lineRule="exact"/>
              <w:ind w:firstLine="0" w:firstLineChars="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备</w:t>
            </w:r>
            <w:r>
              <w:rPr>
                <w:rFonts w:hint="eastAsia" w:ascii="方正黑体_GBK" w:hAnsi="方正黑体_GBK" w:eastAsia="方正黑体_GBK" w:cs="方正黑体_GBK"/>
                <w:sz w:val="24"/>
                <w:lang w:val="en-US" w:eastAsia="zh-CN"/>
              </w:rPr>
              <w:t xml:space="preserve"> </w:t>
            </w:r>
            <w:r>
              <w:rPr>
                <w:rFonts w:hint="eastAsia" w:ascii="方正黑体_GBK" w:hAnsi="方正黑体_GBK" w:eastAsia="方正黑体_GBK" w:cs="方正黑体_GBK"/>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tcPr>
          <w:p>
            <w:pPr>
              <w:pStyle w:val="9"/>
              <w:spacing w:line="320" w:lineRule="exact"/>
              <w:ind w:firstLine="0" w:firstLineChars="0"/>
              <w:jc w:val="center"/>
              <w:rPr>
                <w:rFonts w:hint="default" w:ascii="Times New Roman" w:hAnsi="Times New Roman" w:cs="Times New Roman" w:eastAsiaTheme="minorEastAsia"/>
                <w:sz w:val="24"/>
              </w:rPr>
            </w:pPr>
          </w:p>
          <w:p>
            <w:pPr>
              <w:pStyle w:val="9"/>
              <w:spacing w:line="320" w:lineRule="exact"/>
              <w:ind w:firstLine="0" w:firstLineChars="0"/>
              <w:jc w:val="center"/>
              <w:rPr>
                <w:rFonts w:hint="default" w:ascii="Times New Roman" w:hAnsi="Times New Roman" w:cs="Times New Roman" w:eastAsiaTheme="minorEastAsia"/>
                <w:sz w:val="24"/>
              </w:rPr>
            </w:pPr>
          </w:p>
          <w:p>
            <w:pPr>
              <w:pStyle w:val="9"/>
              <w:spacing w:line="320" w:lineRule="exact"/>
              <w:ind w:firstLine="0" w:firstLineChars="0"/>
              <w:jc w:val="center"/>
              <w:rPr>
                <w:rFonts w:hint="default" w:ascii="Times New Roman" w:hAnsi="Times New Roman" w:cs="Times New Roman" w:eastAsiaTheme="minorEastAsia"/>
                <w:sz w:val="24"/>
              </w:rPr>
            </w:pPr>
          </w:p>
          <w:p>
            <w:pPr>
              <w:pStyle w:val="9"/>
              <w:spacing w:line="320" w:lineRule="exact"/>
              <w:ind w:firstLine="0" w:firstLineChars="0"/>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1</w:t>
            </w:r>
          </w:p>
        </w:tc>
        <w:tc>
          <w:tcPr>
            <w:tcW w:w="478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sz w:val="24"/>
              </w:rPr>
            </w:pPr>
            <w:r>
              <w:rPr>
                <w:rFonts w:hint="eastAsia" w:ascii="Times New Roman" w:hAnsi="Times New Roman" w:eastAsia="方正仿宋_GBK" w:cs="方正仿宋_GBK"/>
                <w:b/>
                <w:bCs/>
                <w:sz w:val="24"/>
                <w:szCs w:val="24"/>
                <w:lang w:val="en-US" w:eastAsia="zh-CN"/>
              </w:rPr>
              <w:t>清洁保洁区域</w:t>
            </w:r>
            <w:r>
              <w:rPr>
                <w:rFonts w:hint="eastAsia" w:ascii="Times New Roman" w:hAnsi="Times New Roman" w:eastAsia="方正仿宋_GBK" w:cs="方正仿宋_GBK"/>
                <w:sz w:val="24"/>
                <w:szCs w:val="24"/>
                <w:lang w:val="en-US" w:eastAsia="zh-CN"/>
              </w:rPr>
              <w:t>：巨星花园A、B区范围内的所有公共场所（包括但不限于小区道路、休闲活动场地、地面停车位等），小区内共12栋房屋（含B区活动室）共用部位（含各楼层消防通道、梯步、电梯等），A区31-65号门面外侧人行道路、182栋-184栋外侧人行道路，以及负一楼、负二楼车库和负一楼会议室及办公室过道等区域，保洁服务房屋（含门面及仓储用房）1050余套、面积约100000平方米。</w:t>
            </w:r>
          </w:p>
        </w:tc>
        <w:tc>
          <w:tcPr>
            <w:tcW w:w="1692" w:type="dxa"/>
          </w:tcPr>
          <w:p>
            <w:pPr>
              <w:pStyle w:val="9"/>
              <w:spacing w:line="320" w:lineRule="exact"/>
              <w:ind w:firstLine="0" w:firstLineChars="0"/>
              <w:jc w:val="center"/>
              <w:rPr>
                <w:rFonts w:hint="default" w:ascii="Times New Roman" w:hAnsi="Times New Roman" w:eastAsia="方正仿宋_GBK" w:cs="Times New Roman"/>
                <w:sz w:val="24"/>
                <w:lang w:val="en-US" w:eastAsia="zh-CN"/>
              </w:rPr>
            </w:pPr>
          </w:p>
          <w:p>
            <w:pPr>
              <w:pStyle w:val="9"/>
              <w:spacing w:line="320" w:lineRule="exact"/>
              <w:ind w:firstLine="0" w:firstLineChars="0"/>
              <w:jc w:val="center"/>
              <w:rPr>
                <w:rFonts w:hint="default" w:ascii="Times New Roman" w:hAnsi="Times New Roman" w:eastAsia="方正仿宋_GBK" w:cs="Times New Roman"/>
                <w:sz w:val="24"/>
                <w:lang w:val="en-US" w:eastAsia="zh-CN"/>
              </w:rPr>
            </w:pPr>
          </w:p>
          <w:p>
            <w:pPr>
              <w:pStyle w:val="9"/>
              <w:spacing w:line="320" w:lineRule="exact"/>
              <w:ind w:firstLine="0" w:firstLineChars="0"/>
              <w:jc w:val="center"/>
              <w:rPr>
                <w:rFonts w:hint="default" w:ascii="Times New Roman" w:hAnsi="Times New Roman" w:eastAsia="方正仿宋_GBK" w:cs="Times New Roman"/>
                <w:sz w:val="24"/>
                <w:lang w:val="en-US" w:eastAsia="zh-CN"/>
              </w:rPr>
            </w:pPr>
          </w:p>
          <w:p>
            <w:pPr>
              <w:pStyle w:val="9"/>
              <w:spacing w:line="320" w:lineRule="exact"/>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13人</w:t>
            </w:r>
          </w:p>
        </w:tc>
        <w:tc>
          <w:tcPr>
            <w:tcW w:w="2586" w:type="dxa"/>
          </w:tcPr>
          <w:p>
            <w:pPr>
              <w:pStyle w:val="9"/>
              <w:spacing w:line="320" w:lineRule="exact"/>
              <w:ind w:firstLine="480"/>
              <w:rPr>
                <w:rFonts w:hint="default" w:ascii="Times New Roman" w:hAnsi="Times New Roman" w:eastAsia="方正仿宋_GBK" w:cs="Times New Roman"/>
                <w:sz w:val="24"/>
                <w:lang w:val="en-US" w:eastAsia="zh-CN"/>
              </w:rPr>
            </w:pPr>
          </w:p>
          <w:p>
            <w:pPr>
              <w:pStyle w:val="9"/>
              <w:spacing w:line="320" w:lineRule="exact"/>
              <w:ind w:firstLine="480"/>
              <w:rPr>
                <w:rFonts w:hint="default" w:ascii="Times New Roman" w:hAnsi="Times New Roman" w:eastAsia="方正仿宋_GBK" w:cs="Times New Roman"/>
                <w:sz w:val="24"/>
                <w:lang w:val="en-US" w:eastAsia="zh-CN"/>
              </w:rPr>
            </w:pPr>
          </w:p>
          <w:p>
            <w:pPr>
              <w:pStyle w:val="9"/>
              <w:spacing w:line="320" w:lineRule="exact"/>
              <w:ind w:firstLine="480"/>
              <w:rPr>
                <w:rFonts w:hint="default" w:ascii="Times New Roman" w:hAnsi="Times New Roman" w:eastAsia="方正仿宋_GBK" w:cs="Times New Roman"/>
                <w:sz w:val="24"/>
                <w:lang w:val="en-US" w:eastAsia="zh-CN"/>
              </w:rPr>
            </w:pPr>
          </w:p>
          <w:p>
            <w:pPr>
              <w:pStyle w:val="9"/>
              <w:spacing w:line="320" w:lineRule="exact"/>
              <w:ind w:firstLine="480"/>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含管理人员1名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0" w:type="dxa"/>
          </w:tcPr>
          <w:p>
            <w:pPr>
              <w:pStyle w:val="9"/>
              <w:spacing w:line="320" w:lineRule="exact"/>
              <w:ind w:firstLine="0" w:firstLineChars="0"/>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2</w:t>
            </w:r>
          </w:p>
        </w:tc>
        <w:tc>
          <w:tcPr>
            <w:tcW w:w="478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方正仿宋_GBK"/>
                <w:sz w:val="24"/>
                <w:szCs w:val="24"/>
                <w:lang w:val="en-US" w:eastAsia="zh-CN"/>
              </w:rPr>
            </w:pPr>
            <w:r>
              <w:rPr>
                <w:rFonts w:hint="eastAsia" w:ascii="Times New Roman" w:hAnsi="Times New Roman" w:eastAsia="方正仿宋_GBK" w:cs="方正仿宋_GBK"/>
                <w:b/>
                <w:bCs/>
                <w:sz w:val="24"/>
                <w:szCs w:val="24"/>
                <w:lang w:val="en-US" w:eastAsia="zh-CN"/>
              </w:rPr>
              <w:t>小区绿化区域</w:t>
            </w:r>
            <w:r>
              <w:rPr>
                <w:rFonts w:hint="eastAsia" w:ascii="Times New Roman" w:hAnsi="Times New Roman" w:eastAsia="方正仿宋_GBK" w:cs="方正仿宋_GBK"/>
                <w:sz w:val="24"/>
                <w:szCs w:val="24"/>
                <w:lang w:val="en-US" w:eastAsia="zh-CN"/>
              </w:rPr>
              <w:t>：巨星花园A、B区所有公共绿地，绿地面积约8000平方米。</w:t>
            </w:r>
          </w:p>
          <w:p>
            <w:pPr>
              <w:pStyle w:val="9"/>
              <w:spacing w:line="320" w:lineRule="exact"/>
              <w:ind w:firstLine="0" w:firstLineChars="0"/>
              <w:jc w:val="left"/>
              <w:rPr>
                <w:rFonts w:asciiTheme="minorEastAsia" w:hAnsiTheme="minorEastAsia" w:eastAsiaTheme="minorEastAsia" w:cstheme="minorEastAsia"/>
                <w:sz w:val="24"/>
              </w:rPr>
            </w:pPr>
          </w:p>
        </w:tc>
        <w:tc>
          <w:tcPr>
            <w:tcW w:w="1692" w:type="dxa"/>
          </w:tcPr>
          <w:p>
            <w:pPr>
              <w:pStyle w:val="9"/>
              <w:spacing w:line="320" w:lineRule="exact"/>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2人</w:t>
            </w:r>
          </w:p>
        </w:tc>
        <w:tc>
          <w:tcPr>
            <w:tcW w:w="2586" w:type="dxa"/>
          </w:tcPr>
          <w:p>
            <w:pPr>
              <w:pStyle w:val="9"/>
              <w:spacing w:line="320" w:lineRule="exact"/>
              <w:ind w:firstLine="0" w:firstLineChars="0"/>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gridSpan w:val="2"/>
          </w:tcPr>
          <w:p>
            <w:pPr>
              <w:pStyle w:val="9"/>
              <w:spacing w:line="320" w:lineRule="exact"/>
              <w:ind w:firstLine="1680" w:firstLineChars="700"/>
              <w:jc w:val="center"/>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合计</w:t>
            </w:r>
          </w:p>
        </w:tc>
        <w:tc>
          <w:tcPr>
            <w:tcW w:w="1692" w:type="dxa"/>
          </w:tcPr>
          <w:p>
            <w:pPr>
              <w:pStyle w:val="9"/>
              <w:spacing w:line="320" w:lineRule="exact"/>
              <w:ind w:firstLine="0" w:firstLineChars="0"/>
              <w:jc w:val="center"/>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15人</w:t>
            </w:r>
          </w:p>
        </w:tc>
        <w:tc>
          <w:tcPr>
            <w:tcW w:w="2586" w:type="dxa"/>
          </w:tcPr>
          <w:p>
            <w:pPr>
              <w:pStyle w:val="9"/>
              <w:spacing w:line="320" w:lineRule="exact"/>
              <w:ind w:left="0" w:leftChars="0" w:firstLine="0" w:firstLineChars="0"/>
              <w:jc w:val="both"/>
              <w:rPr>
                <w:rFonts w:hint="default" w:ascii="Times New Roman" w:hAnsi="Times New Roman" w:eastAsia="方正仿宋_GBK" w:cs="Times New Roman"/>
                <w:sz w:val="24"/>
                <w:lang w:val="en-US" w:eastAsia="zh-CN"/>
              </w:rPr>
            </w:pPr>
            <w:r>
              <w:rPr>
                <w:rFonts w:hint="eastAsia" w:eastAsia="方正仿宋_GBK" w:cs="Times New Roman"/>
                <w:sz w:val="24"/>
                <w:lang w:val="en-US" w:eastAsia="zh-CN"/>
              </w:rPr>
              <w:t>具体面积及区域以合同为准。</w:t>
            </w:r>
          </w:p>
        </w:tc>
      </w:tr>
    </w:tbl>
    <w:p>
      <w:pPr>
        <w:spacing w:line="360" w:lineRule="exact"/>
        <w:ind w:firstLine="480" w:firstLineChars="200"/>
        <w:rPr>
          <w:rFonts w:hint="eastAsia" w:asciiTheme="minorEastAsia" w:hAnsiTheme="minorEastAsia" w:eastAsiaTheme="minorEastAsia" w:cstheme="minorEastAsia"/>
          <w:sz w:val="24"/>
          <w:szCs w:val="24"/>
        </w:rPr>
      </w:pPr>
    </w:p>
    <w:p>
      <w:pPr>
        <w:spacing w:line="360" w:lineRule="exact"/>
        <w:ind w:firstLine="482" w:firstLineChars="200"/>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（二）垃圾清运</w:t>
      </w:r>
    </w:p>
    <w:p>
      <w:pPr>
        <w:spacing w:line="360" w:lineRule="exact"/>
        <w:ind w:firstLine="600" w:firstLineChars="250"/>
        <w:rPr>
          <w:rFonts w:hint="eastAsia" w:asciiTheme="minorEastAsia" w:hAnsiTheme="minorEastAsia" w:eastAsiaTheme="minorEastAsia" w:cstheme="minorEastAsia"/>
          <w:b/>
          <w:bCs/>
          <w:kern w:val="0"/>
          <w:sz w:val="24"/>
          <w:szCs w:val="24"/>
        </w:rPr>
      </w:pPr>
      <w:r>
        <w:rPr>
          <w:rFonts w:hint="eastAsia" w:ascii="方正仿宋_GBK" w:hAnsi="方正仿宋_GBK" w:eastAsia="方正仿宋_GBK" w:cs="方正仿宋_GBK"/>
          <w:sz w:val="24"/>
          <w:szCs w:val="24"/>
        </w:rPr>
        <w:t>本次招标中包含</w:t>
      </w:r>
      <w:r>
        <w:rPr>
          <w:rFonts w:hint="eastAsia" w:ascii="方正仿宋_GBK" w:hAnsi="方正仿宋_GBK" w:eastAsia="方正仿宋_GBK" w:cs="方正仿宋_GBK"/>
          <w:sz w:val="24"/>
          <w:szCs w:val="24"/>
          <w:lang w:val="en-US" w:eastAsia="zh-CN"/>
        </w:rPr>
        <w:t>巨星花园小区保洁绿化</w:t>
      </w:r>
      <w:r>
        <w:rPr>
          <w:rFonts w:hint="eastAsia" w:ascii="方正仿宋_GBK" w:hAnsi="方正仿宋_GBK" w:eastAsia="方正仿宋_GBK" w:cs="方正仿宋_GBK"/>
          <w:sz w:val="24"/>
          <w:szCs w:val="24"/>
        </w:rPr>
        <w:t>项目垃圾清运至</w:t>
      </w:r>
      <w:r>
        <w:rPr>
          <w:rFonts w:hint="eastAsia" w:ascii="方正仿宋_GBK" w:hAnsi="方正仿宋_GBK" w:eastAsia="方正仿宋_GBK" w:cs="方正仿宋_GBK"/>
          <w:sz w:val="24"/>
          <w:szCs w:val="24"/>
          <w:lang w:val="en-US" w:eastAsia="zh-CN"/>
        </w:rPr>
        <w:t>指定垃圾转运站（点）</w:t>
      </w:r>
      <w:r>
        <w:rPr>
          <w:rFonts w:hint="eastAsia" w:asciiTheme="minorEastAsia" w:hAnsiTheme="minorEastAsia" w:eastAsiaTheme="minorEastAsia" w:cstheme="minorEastAsia"/>
          <w:sz w:val="24"/>
          <w:szCs w:val="24"/>
        </w:rPr>
        <w:t>。</w:t>
      </w:r>
      <w:bookmarkStart w:id="0" w:name="_Toc334427979"/>
    </w:p>
    <w:p>
      <w:pPr>
        <w:widowControl/>
        <w:spacing w:line="360" w:lineRule="exact"/>
        <w:ind w:firstLine="480" w:firstLineChars="200"/>
        <w:jc w:val="left"/>
        <w:rPr>
          <w:rFonts w:hint="default" w:asciiTheme="minorEastAsia" w:hAnsiTheme="minorEastAsia" w:eastAsiaTheme="minorEastAsia" w:cstheme="minorEastAsia"/>
          <w:bCs/>
          <w:kern w:val="0"/>
          <w:sz w:val="24"/>
          <w:szCs w:val="24"/>
          <w:u w:val="single"/>
          <w:lang w:val="en-US" w:eastAsia="zh-CN"/>
        </w:rPr>
      </w:pPr>
      <w:r>
        <w:rPr>
          <w:rFonts w:hint="eastAsia" w:ascii="方正黑体_GBK" w:hAnsi="方正黑体_GBK" w:eastAsia="方正黑体_GBK" w:cs="方正黑体_GBK"/>
          <w:b w:val="0"/>
          <w:bCs w:val="0"/>
          <w:kern w:val="0"/>
          <w:sz w:val="24"/>
          <w:szCs w:val="24"/>
        </w:rPr>
        <w:t>二、</w:t>
      </w:r>
      <w:r>
        <w:rPr>
          <w:rFonts w:hint="eastAsia" w:ascii="方正黑体_GBK" w:hAnsi="方正黑体_GBK" w:eastAsia="方正黑体_GBK" w:cs="方正黑体_GBK"/>
          <w:b w:val="0"/>
          <w:bCs w:val="0"/>
          <w:kern w:val="0"/>
          <w:sz w:val="24"/>
          <w:szCs w:val="24"/>
          <w:lang w:val="en-US" w:eastAsia="zh-CN"/>
        </w:rPr>
        <w:t>比选</w:t>
      </w:r>
      <w:r>
        <w:rPr>
          <w:rFonts w:hint="eastAsia" w:ascii="方正黑体_GBK" w:hAnsi="方正黑体_GBK" w:eastAsia="方正黑体_GBK" w:cs="方正黑体_GBK"/>
          <w:b w:val="0"/>
          <w:bCs w:val="0"/>
          <w:kern w:val="0"/>
          <w:sz w:val="24"/>
          <w:szCs w:val="24"/>
        </w:rPr>
        <w:t>方式：</w:t>
      </w:r>
      <w:r>
        <w:rPr>
          <w:rFonts w:hint="eastAsia" w:ascii="方正仿宋_GBK" w:hAnsi="方正仿宋_GBK" w:eastAsia="方正仿宋_GBK" w:cs="方正仿宋_GBK"/>
          <w:b w:val="0"/>
          <w:bCs w:val="0"/>
          <w:kern w:val="0"/>
          <w:sz w:val="24"/>
          <w:szCs w:val="24"/>
          <w:lang w:val="en-US" w:eastAsia="zh-CN"/>
        </w:rPr>
        <w:t>公开比选。</w:t>
      </w:r>
    </w:p>
    <w:p>
      <w:pPr>
        <w:widowControl/>
        <w:spacing w:line="360" w:lineRule="exact"/>
        <w:ind w:firstLine="480" w:firstLineChars="200"/>
        <w:jc w:val="left"/>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三、投标人资质要求：</w:t>
      </w:r>
    </w:p>
    <w:p>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firstLine="480" w:firstLineChars="200"/>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rPr>
        <w:t>具有独立法人资格的供应商，且注册资金达到人民币50万元以上（含50万元）；</w:t>
      </w:r>
    </w:p>
    <w:p>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textAlignment w:val="auto"/>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rPr>
        <w:t>2</w:t>
      </w:r>
      <w:r>
        <w:rPr>
          <w:rFonts w:hint="eastAsia"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业绩：</w:t>
      </w:r>
      <w:r>
        <w:rPr>
          <w:rFonts w:hint="default" w:ascii="Times New Roman" w:hAnsi="Times New Roman" w:eastAsia="方正仿宋_GBK" w:cs="Times New Roman"/>
          <w:bCs/>
          <w:color w:val="auto"/>
          <w:sz w:val="24"/>
          <w:szCs w:val="24"/>
          <w:lang w:val="en-US" w:eastAsia="zh-CN"/>
        </w:rPr>
        <w:t>承揽</w:t>
      </w:r>
      <w:r>
        <w:rPr>
          <w:rFonts w:hint="eastAsia" w:ascii="Times New Roman" w:hAnsi="Times New Roman" w:eastAsia="方正仿宋_GBK" w:cs="Times New Roman"/>
          <w:bCs/>
          <w:color w:val="auto"/>
          <w:sz w:val="24"/>
          <w:szCs w:val="24"/>
          <w:lang w:val="en-US" w:eastAsia="zh-CN"/>
        </w:rPr>
        <w:t>物业小区</w:t>
      </w:r>
      <w:r>
        <w:rPr>
          <w:rFonts w:hint="default" w:ascii="Times New Roman" w:hAnsi="Times New Roman" w:eastAsia="方正仿宋_GBK" w:cs="Times New Roman"/>
          <w:bCs/>
          <w:color w:val="auto"/>
          <w:sz w:val="24"/>
          <w:szCs w:val="24"/>
          <w:lang w:val="en-US" w:eastAsia="zh-CN"/>
        </w:rPr>
        <w:t>保洁</w:t>
      </w:r>
      <w:r>
        <w:rPr>
          <w:rFonts w:hint="eastAsia" w:ascii="Times New Roman" w:hAnsi="Times New Roman" w:eastAsia="方正仿宋_GBK" w:cs="Times New Roman"/>
          <w:bCs/>
          <w:color w:val="auto"/>
          <w:sz w:val="24"/>
          <w:szCs w:val="24"/>
          <w:lang w:val="en-US" w:eastAsia="zh-CN"/>
        </w:rPr>
        <w:t>绿化</w:t>
      </w:r>
      <w:r>
        <w:rPr>
          <w:rFonts w:hint="default" w:ascii="Times New Roman" w:hAnsi="Times New Roman" w:eastAsia="方正仿宋_GBK" w:cs="Times New Roman"/>
          <w:bCs/>
          <w:color w:val="auto"/>
          <w:sz w:val="24"/>
          <w:szCs w:val="24"/>
          <w:lang w:val="en-US" w:eastAsia="zh-CN"/>
        </w:rPr>
        <w:t>业务1个及以上、且有服务满1年及以上合同；</w:t>
      </w:r>
    </w:p>
    <w:p>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3</w:t>
      </w:r>
      <w:r>
        <w:rPr>
          <w:rFonts w:hint="eastAsia"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具备履行合同所需</w:t>
      </w:r>
      <w:r>
        <w:rPr>
          <w:rFonts w:hint="eastAsia" w:ascii="Times New Roman" w:hAnsi="Times New Roman" w:eastAsia="方正仿宋_GBK" w:cs="Times New Roman"/>
          <w:bCs/>
          <w:sz w:val="24"/>
          <w:szCs w:val="24"/>
          <w:lang w:eastAsia="zh-CN"/>
        </w:rPr>
        <w:t>的</w:t>
      </w:r>
      <w:r>
        <w:rPr>
          <w:rFonts w:hint="default" w:ascii="Times New Roman" w:hAnsi="Times New Roman" w:eastAsia="方正仿宋_GBK" w:cs="Times New Roman"/>
          <w:bCs/>
          <w:sz w:val="24"/>
          <w:szCs w:val="24"/>
        </w:rPr>
        <w:t>专业能力</w:t>
      </w:r>
      <w:r>
        <w:rPr>
          <w:rFonts w:hint="default" w:ascii="Times New Roman" w:hAnsi="Times New Roman" w:eastAsia="方正仿宋_GBK" w:cs="Times New Roman"/>
          <w:bCs/>
          <w:sz w:val="24"/>
          <w:szCs w:val="24"/>
          <w:lang w:val="en-US" w:eastAsia="zh-CN"/>
        </w:rPr>
        <w:t>和</w:t>
      </w:r>
      <w:r>
        <w:rPr>
          <w:rFonts w:hint="default" w:ascii="Times New Roman" w:hAnsi="Times New Roman" w:eastAsia="方正仿宋_GBK" w:cs="Times New Roman"/>
          <w:bCs/>
          <w:sz w:val="24"/>
          <w:szCs w:val="24"/>
        </w:rPr>
        <w:t>实力；</w:t>
      </w:r>
    </w:p>
    <w:p>
      <w:pPr>
        <w:widowControl/>
        <w:spacing w:line="360" w:lineRule="exact"/>
        <w:ind w:firstLine="480" w:firstLineChars="200"/>
        <w:jc w:val="left"/>
        <w:rPr>
          <w:rFonts w:hint="default" w:ascii="Times New Roman" w:hAnsi="Times New Roman" w:eastAsia="方正仿宋_GBK" w:cs="Times New Roman"/>
          <w:kern w:val="0"/>
          <w:sz w:val="24"/>
          <w:szCs w:val="24"/>
          <w:highlight w:val="yellow"/>
        </w:rPr>
      </w:pPr>
      <w:r>
        <w:rPr>
          <w:rFonts w:hint="default" w:ascii="Times New Roman" w:hAnsi="Times New Roman" w:eastAsia="方正仿宋_GBK" w:cs="Times New Roman"/>
          <w:bCs/>
          <w:sz w:val="24"/>
          <w:szCs w:val="24"/>
        </w:rPr>
        <w:t>4</w:t>
      </w:r>
      <w:r>
        <w:rPr>
          <w:rFonts w:hint="eastAsia"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提供增值税专用发票。</w:t>
      </w:r>
    </w:p>
    <w:p>
      <w:pPr>
        <w:widowControl/>
        <w:spacing w:line="360" w:lineRule="exact"/>
        <w:ind w:firstLine="480" w:firstLineChars="200"/>
        <w:jc w:val="left"/>
        <w:rPr>
          <w:rFonts w:asciiTheme="minorEastAsia" w:hAnsiTheme="minorEastAsia" w:eastAsiaTheme="minorEastAsia" w:cstheme="minorEastAsia"/>
          <w:b/>
          <w:bCs/>
          <w:kern w:val="0"/>
          <w:sz w:val="24"/>
          <w:szCs w:val="24"/>
        </w:rPr>
      </w:pPr>
      <w:r>
        <w:rPr>
          <w:rFonts w:hint="eastAsia" w:ascii="方正黑体_GBK" w:hAnsi="方正黑体_GBK" w:eastAsia="方正黑体_GBK" w:cs="方正黑体_GBK"/>
          <w:b w:val="0"/>
          <w:bCs w:val="0"/>
          <w:kern w:val="0"/>
          <w:sz w:val="24"/>
          <w:szCs w:val="24"/>
        </w:rPr>
        <w:t>四、报名需携带材料：</w:t>
      </w:r>
      <w:r>
        <w:rPr>
          <w:rFonts w:hint="eastAsia" w:asciiTheme="minorEastAsia" w:hAnsiTheme="minorEastAsia" w:eastAsiaTheme="minorEastAsia" w:cstheme="minorEastAsia"/>
          <w:b/>
          <w:bCs/>
          <w:kern w:val="0"/>
          <w:sz w:val="24"/>
          <w:szCs w:val="24"/>
        </w:rPr>
        <w:t xml:space="preserve"> </w:t>
      </w:r>
    </w:p>
    <w:p>
      <w:pPr>
        <w:widowControl/>
        <w:spacing w:line="360" w:lineRule="exact"/>
        <w:ind w:firstLine="600" w:firstLineChars="250"/>
        <w:jc w:val="left"/>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1</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营业执照副本（复印件需加盖公章）；</w:t>
      </w:r>
    </w:p>
    <w:p>
      <w:pPr>
        <w:widowControl/>
        <w:spacing w:line="360" w:lineRule="exact"/>
        <w:ind w:firstLine="600" w:firstLineChars="250"/>
        <w:jc w:val="left"/>
        <w:rPr>
          <w:rFonts w:cs="仿宋" w:asciiTheme="minorEastAsia" w:hAnsiTheme="minorEastAsia" w:eastAsiaTheme="minorEastAsia"/>
          <w:bCs/>
          <w:kern w:val="0"/>
          <w:sz w:val="24"/>
          <w:szCs w:val="24"/>
        </w:rPr>
      </w:pPr>
      <w:r>
        <w:rPr>
          <w:rFonts w:hint="default" w:ascii="Times New Roman" w:hAnsi="Times New Roman" w:eastAsia="方正仿宋_GBK" w:cs="Times New Roman"/>
          <w:bCs/>
          <w:kern w:val="0"/>
          <w:sz w:val="24"/>
          <w:szCs w:val="24"/>
        </w:rPr>
        <w:t>2</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法人代表身份证复印件或法人代表的授权委托书（加盖公章）。</w:t>
      </w:r>
    </w:p>
    <w:p>
      <w:pPr>
        <w:widowControl/>
        <w:spacing w:line="360" w:lineRule="exact"/>
        <w:ind w:firstLine="480" w:firstLineChars="200"/>
        <w:jc w:val="left"/>
        <w:rPr>
          <w:rFonts w:cs="仿宋" w:asciiTheme="minorEastAsia" w:hAnsiTheme="minorEastAsia" w:eastAsiaTheme="minorEastAsia"/>
          <w:bCs/>
          <w:sz w:val="24"/>
          <w:szCs w:val="24"/>
        </w:rPr>
      </w:pPr>
      <w:r>
        <w:rPr>
          <w:rFonts w:hint="eastAsia" w:ascii="方正黑体_GBK" w:hAnsi="方正黑体_GBK" w:eastAsia="方正黑体_GBK" w:cs="方正黑体_GBK"/>
          <w:b w:val="0"/>
          <w:bCs w:val="0"/>
          <w:kern w:val="0"/>
          <w:sz w:val="24"/>
          <w:szCs w:val="24"/>
        </w:rPr>
        <w:t>五、现场踏勘</w:t>
      </w:r>
      <w:r>
        <w:rPr>
          <w:rFonts w:hint="eastAsia" w:cs="仿宋" w:asciiTheme="minorEastAsia" w:hAnsiTheme="minorEastAsia" w:eastAsiaTheme="minorEastAsia"/>
          <w:b w:val="0"/>
          <w:bCs w:val="0"/>
          <w:kern w:val="0"/>
          <w:sz w:val="24"/>
          <w:szCs w:val="24"/>
        </w:rPr>
        <w:t>：</w:t>
      </w:r>
      <w:r>
        <w:rPr>
          <w:rFonts w:hint="default" w:ascii="Times New Roman" w:hAnsi="Times New Roman" w:eastAsia="方正仿宋_GBK" w:cs="Times New Roman"/>
          <w:bCs/>
          <w:sz w:val="24"/>
          <w:szCs w:val="24"/>
        </w:rPr>
        <w:t>投标单位自行完成现场踏勘，以便获取投标单位须自己负责的有关编制投标文件所有资料。无论投标单位是否踏勘过现场，均被认为在递交投标文件之前已经踏勘现场，对本合同项目的风险和义务已经十分了解，并在其投标文件中已充分考虑了现场和环境条件</w:t>
      </w:r>
      <w:r>
        <w:rPr>
          <w:rFonts w:hint="eastAsia" w:cs="仿宋" w:asciiTheme="minorEastAsia" w:hAnsiTheme="minorEastAsia" w:eastAsiaTheme="minorEastAsia"/>
          <w:bCs/>
          <w:sz w:val="24"/>
          <w:szCs w:val="24"/>
        </w:rPr>
        <w:t>。</w:t>
      </w:r>
    </w:p>
    <w:p>
      <w:pPr>
        <w:widowControl/>
        <w:spacing w:line="360" w:lineRule="exact"/>
        <w:ind w:firstLine="480" w:firstLineChars="200"/>
        <w:jc w:val="left"/>
        <w:rPr>
          <w:rFonts w:hint="eastAsia" w:cs="仿宋" w:asciiTheme="minorEastAsia" w:hAnsiTheme="minorEastAsia" w:eastAsiaTheme="minorEastAsia"/>
          <w:bCs/>
          <w:kern w:val="0"/>
          <w:sz w:val="24"/>
          <w:szCs w:val="24"/>
          <w:lang w:val="en-US" w:eastAsia="zh-CN"/>
        </w:rPr>
      </w:pPr>
      <w:r>
        <w:rPr>
          <w:rFonts w:hint="eastAsia" w:ascii="方正黑体_GBK" w:hAnsi="方正黑体_GBK" w:eastAsia="方正黑体_GBK" w:cs="方正黑体_GBK"/>
          <w:b w:val="0"/>
          <w:bCs/>
          <w:kern w:val="0"/>
          <w:sz w:val="24"/>
          <w:szCs w:val="24"/>
          <w:lang w:eastAsia="zh-CN"/>
        </w:rPr>
        <w:t>六</w:t>
      </w:r>
      <w:r>
        <w:rPr>
          <w:rFonts w:hint="eastAsia" w:ascii="方正黑体_GBK" w:hAnsi="方正黑体_GBK" w:eastAsia="方正黑体_GBK" w:cs="方正黑体_GBK"/>
          <w:b w:val="0"/>
          <w:bCs/>
          <w:kern w:val="0"/>
          <w:sz w:val="24"/>
          <w:szCs w:val="24"/>
        </w:rPr>
        <w:t>、开标时间：</w:t>
      </w:r>
      <w:r>
        <w:rPr>
          <w:rFonts w:hint="default" w:ascii="Times New Roman" w:hAnsi="Times New Roman" w:eastAsia="方正仿宋_GBK" w:cs="Times New Roman"/>
          <w:b w:val="0"/>
          <w:bCs/>
          <w:kern w:val="0"/>
          <w:sz w:val="24"/>
          <w:szCs w:val="24"/>
          <w:lang w:val="en-US" w:eastAsia="zh-CN"/>
        </w:rPr>
        <w:t>2023</w:t>
      </w:r>
      <w:r>
        <w:rPr>
          <w:rFonts w:hint="default" w:ascii="Times New Roman" w:hAnsi="Times New Roman" w:eastAsia="方正仿宋_GBK" w:cs="Times New Roman"/>
          <w:bCs/>
          <w:kern w:val="0"/>
          <w:sz w:val="24"/>
          <w:szCs w:val="24"/>
        </w:rPr>
        <w:t>年</w:t>
      </w:r>
      <w:r>
        <w:rPr>
          <w:rFonts w:hint="default" w:ascii="Times New Roman" w:hAnsi="Times New Roman" w:eastAsia="方正仿宋_GBK" w:cs="Times New Roman"/>
          <w:bCs/>
          <w:kern w:val="0"/>
          <w:sz w:val="24"/>
          <w:szCs w:val="24"/>
          <w:lang w:val="en-US" w:eastAsia="zh-CN"/>
        </w:rPr>
        <w:t>12</w:t>
      </w:r>
      <w:r>
        <w:rPr>
          <w:rFonts w:hint="default" w:ascii="Times New Roman" w:hAnsi="Times New Roman" w:eastAsia="方正仿宋_GBK" w:cs="Times New Roman"/>
          <w:bCs/>
          <w:kern w:val="0"/>
          <w:sz w:val="24"/>
          <w:szCs w:val="24"/>
        </w:rPr>
        <w:t>月</w:t>
      </w:r>
      <w:r>
        <w:rPr>
          <w:rFonts w:hint="default" w:ascii="Times New Roman" w:hAnsi="Times New Roman" w:eastAsia="方正仿宋_GBK" w:cs="Times New Roman"/>
          <w:bCs/>
          <w:kern w:val="0"/>
          <w:sz w:val="24"/>
          <w:szCs w:val="24"/>
          <w:lang w:val="en-US" w:eastAsia="zh-CN"/>
        </w:rPr>
        <w:t>27</w:t>
      </w:r>
      <w:r>
        <w:rPr>
          <w:rFonts w:hint="default" w:ascii="Times New Roman" w:hAnsi="Times New Roman" w:eastAsia="方正仿宋_GBK" w:cs="Times New Roman"/>
          <w:bCs/>
          <w:kern w:val="0"/>
          <w:sz w:val="24"/>
          <w:szCs w:val="24"/>
        </w:rPr>
        <w:t>日。</w:t>
      </w:r>
    </w:p>
    <w:p>
      <w:pPr>
        <w:widowControl/>
        <w:spacing w:line="360" w:lineRule="exact"/>
        <w:ind w:firstLine="480" w:firstLineChars="200"/>
        <w:jc w:val="left"/>
        <w:rPr>
          <w:rFonts w:hint="default" w:cs="仿宋" w:asciiTheme="minorEastAsia" w:hAnsiTheme="minorEastAsia" w:eastAsiaTheme="minorEastAsia"/>
          <w:bCs/>
          <w:kern w:val="0"/>
          <w:sz w:val="24"/>
          <w:szCs w:val="24"/>
          <w:lang w:val="en-US" w:eastAsia="zh-CN"/>
        </w:rPr>
      </w:pPr>
      <w:r>
        <w:rPr>
          <w:rFonts w:hint="eastAsia" w:ascii="方正黑体_GBK" w:hAnsi="方正黑体_GBK" w:eastAsia="方正黑体_GBK" w:cs="方正黑体_GBK"/>
          <w:b w:val="0"/>
          <w:bCs/>
          <w:kern w:val="0"/>
          <w:sz w:val="24"/>
          <w:szCs w:val="24"/>
          <w:lang w:eastAsia="zh-CN"/>
        </w:rPr>
        <w:t>七</w:t>
      </w:r>
      <w:r>
        <w:rPr>
          <w:rFonts w:hint="eastAsia" w:ascii="方正黑体_GBK" w:hAnsi="方正黑体_GBK" w:eastAsia="方正黑体_GBK" w:cs="方正黑体_GBK"/>
          <w:b w:val="0"/>
          <w:bCs/>
          <w:kern w:val="0"/>
          <w:sz w:val="24"/>
          <w:szCs w:val="24"/>
        </w:rPr>
        <w:t>、开标地点：</w:t>
      </w:r>
      <w:r>
        <w:rPr>
          <w:rFonts w:hint="default" w:ascii="Times New Roman" w:hAnsi="Times New Roman" w:eastAsia="方正仿宋_GBK" w:cs="Times New Roman"/>
          <w:b w:val="0"/>
          <w:bCs/>
          <w:kern w:val="0"/>
          <w:sz w:val="24"/>
          <w:szCs w:val="24"/>
          <w:lang w:val="en-US" w:eastAsia="zh-CN"/>
        </w:rPr>
        <w:t>重庆市巴南区李家沱西流沱四村巨星花园A区182栋负一楼会议室。</w:t>
      </w:r>
    </w:p>
    <w:p>
      <w:pPr>
        <w:widowControl/>
        <w:spacing w:line="360" w:lineRule="exact"/>
        <w:ind w:firstLine="480" w:firstLineChars="200"/>
        <w:jc w:val="left"/>
        <w:rPr>
          <w:rFonts w:hint="default" w:ascii="Times New Roman" w:hAnsi="Times New Roman" w:eastAsia="方正仿宋_GBK" w:cs="Times New Roman"/>
          <w:bCs/>
          <w:sz w:val="24"/>
          <w:szCs w:val="24"/>
          <w:lang w:val="en-US" w:eastAsia="zh-CN"/>
        </w:rPr>
      </w:pPr>
      <w:r>
        <w:rPr>
          <w:rFonts w:hint="eastAsia" w:ascii="方正黑体_GBK" w:hAnsi="方正黑体_GBK" w:eastAsia="方正黑体_GBK" w:cs="方正黑体_GBK"/>
          <w:b w:val="0"/>
          <w:bCs/>
          <w:kern w:val="0"/>
          <w:sz w:val="24"/>
          <w:szCs w:val="24"/>
          <w:lang w:eastAsia="zh-CN"/>
        </w:rPr>
        <w:t>八</w:t>
      </w:r>
      <w:r>
        <w:rPr>
          <w:rFonts w:hint="eastAsia" w:ascii="方正黑体_GBK" w:hAnsi="方正黑体_GBK" w:eastAsia="方正黑体_GBK" w:cs="方正黑体_GBK"/>
          <w:b w:val="0"/>
          <w:bCs/>
          <w:kern w:val="0"/>
          <w:sz w:val="24"/>
          <w:szCs w:val="24"/>
        </w:rPr>
        <w:t>、联系人及电话</w:t>
      </w:r>
      <w:r>
        <w:rPr>
          <w:rFonts w:hint="eastAsia" w:cs="仿宋" w:asciiTheme="minorEastAsia" w:hAnsiTheme="minorEastAsia" w:eastAsiaTheme="minorEastAsia"/>
          <w:b/>
          <w:kern w:val="0"/>
          <w:sz w:val="24"/>
          <w:szCs w:val="24"/>
        </w:rPr>
        <w:t>：</w:t>
      </w:r>
      <w:r>
        <w:rPr>
          <w:rFonts w:hint="eastAsia" w:cs="仿宋" w:asciiTheme="minorEastAsia" w:hAnsiTheme="minorEastAsia" w:eastAsiaTheme="minorEastAsia"/>
          <w:bCs/>
          <w:sz w:val="24"/>
          <w:szCs w:val="24"/>
        </w:rPr>
        <w:t xml:space="preserve"> </w:t>
      </w:r>
      <w:bookmarkEnd w:id="0"/>
      <w:bookmarkStart w:id="1" w:name="_Toc525031548"/>
      <w:bookmarkStart w:id="2" w:name="_Toc331172955"/>
      <w:bookmarkStart w:id="3" w:name="_Toc326609080"/>
      <w:bookmarkStart w:id="4" w:name="_Toc324777166"/>
      <w:bookmarkStart w:id="5" w:name="_Toc326608304"/>
      <w:bookmarkStart w:id="6" w:name="_Toc331165053"/>
      <w:bookmarkStart w:id="7" w:name="_Toc286938793"/>
      <w:bookmarkStart w:id="8" w:name="_Toc331416337"/>
      <w:bookmarkStart w:id="9" w:name="_Toc331172854"/>
      <w:bookmarkStart w:id="10" w:name="_Toc425865933"/>
      <w:bookmarkStart w:id="11" w:name="_Toc331165212"/>
      <w:bookmarkStart w:id="12" w:name="_Toc326604677"/>
      <w:bookmarkStart w:id="13" w:name="_Toc331165570"/>
      <w:bookmarkStart w:id="14" w:name="_Toc331164485"/>
      <w:bookmarkStart w:id="15" w:name="_Toc334775607"/>
      <w:bookmarkStart w:id="16" w:name="_Toc331164895"/>
      <w:bookmarkStart w:id="17" w:name="_Toc326608168"/>
      <w:bookmarkStart w:id="18" w:name="_Toc334427988"/>
      <w:bookmarkStart w:id="19" w:name="_Toc326595972"/>
      <w:bookmarkStart w:id="20" w:name="_Toc331172584"/>
      <w:bookmarkStart w:id="21" w:name="_Toc331409472"/>
      <w:bookmarkStart w:id="22" w:name="_Toc326608443"/>
      <w:bookmarkStart w:id="23" w:name="_Toc286938406"/>
      <w:bookmarkStart w:id="24" w:name="_Toc325115885"/>
      <w:r>
        <w:rPr>
          <w:rFonts w:hint="eastAsia" w:ascii="方正仿宋_GBK" w:hAnsi="方正仿宋_GBK" w:eastAsia="方正仿宋_GBK" w:cs="方正仿宋_GBK"/>
          <w:bCs/>
          <w:sz w:val="24"/>
          <w:szCs w:val="24"/>
          <w:lang w:val="en-US" w:eastAsia="zh-CN"/>
        </w:rPr>
        <w:t>肖尧，</w:t>
      </w:r>
      <w:r>
        <w:rPr>
          <w:rFonts w:hint="default" w:ascii="Times New Roman" w:hAnsi="Times New Roman" w:eastAsia="方正仿宋_GBK" w:cs="Times New Roman"/>
          <w:bCs/>
          <w:sz w:val="24"/>
          <w:szCs w:val="24"/>
          <w:lang w:val="en-US" w:eastAsia="zh-CN"/>
        </w:rPr>
        <w:t>023-62566579</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黑体_GBK" w:hAnsi="方正黑体_GBK" w:eastAsia="方正黑体_GBK" w:cs="方正黑体_GBK"/>
          <w:color w:val="auto"/>
          <w:kern w:val="0"/>
          <w:sz w:val="24"/>
          <w:szCs w:val="24"/>
          <w:highlight w:val="none"/>
          <w:lang w:val="en-US" w:eastAsia="zh-CN"/>
        </w:rPr>
        <w:t>九</w:t>
      </w:r>
      <w:r>
        <w:rPr>
          <w:rFonts w:hint="eastAsia" w:ascii="方正黑体_GBK" w:hAnsi="方正黑体_GBK" w:eastAsia="方正黑体_GBK" w:cs="方正黑体_GBK"/>
          <w:color w:val="auto"/>
          <w:kern w:val="0"/>
          <w:sz w:val="24"/>
          <w:szCs w:val="24"/>
          <w:highlight w:val="none"/>
        </w:rPr>
        <w:t>、其他要求</w:t>
      </w:r>
    </w:p>
    <w:p>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一</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投标人不得存在下列情形之一：</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与招标人存在利害关系可能影响招标公正性的法人、其他组织或者个人；</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被责令停业的；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被暂停或取消投标资格的；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财产被接管或冻结的；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单位负责人为同一人或者存在控股、管理关系的不同单位，不得同时投标。</w:t>
      </w:r>
    </w:p>
    <w:p>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二</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不得委托代理商参与投标</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三</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本次招标不接受联合体投标，中标后不得转包</w:t>
      </w:r>
      <w:r>
        <w:rPr>
          <w:rFonts w:hint="default" w:ascii="Times New Roman" w:hAnsi="Times New Roman" w:eastAsia="方正仿宋_GBK" w:cs="Times New Roman"/>
          <w:color w:val="auto"/>
          <w:kern w:val="0"/>
          <w:sz w:val="24"/>
          <w:szCs w:val="24"/>
          <w:highlight w:val="none"/>
          <w:lang w:eastAsia="zh-CN"/>
        </w:rPr>
        <w:t>。</w:t>
      </w:r>
    </w:p>
    <w:p>
      <w:pPr>
        <w:widowControl/>
        <w:spacing w:line="360" w:lineRule="exact"/>
        <w:jc w:val="left"/>
        <w:rPr>
          <w:rFonts w:cs="仿宋" w:asciiTheme="minorEastAsia" w:hAnsiTheme="minorEastAsia" w:eastAsiaTheme="minorEastAsia"/>
          <w:bCs/>
          <w:sz w:val="24"/>
          <w:szCs w:val="24"/>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pPr>
        <w:widowControl/>
        <w:spacing w:line="360" w:lineRule="exact"/>
        <w:jc w:val="center"/>
        <w:rPr>
          <w:rFonts w:cs="仿宋" w:asciiTheme="minorEastAsia" w:hAnsiTheme="minorEastAsia" w:eastAsiaTheme="minorEastAsia"/>
          <w:kern w:val="0"/>
          <w:sz w:val="24"/>
          <w:szCs w:val="24"/>
        </w:rPr>
      </w:pPr>
      <w:r>
        <w:rPr>
          <w:rFonts w:hint="eastAsia" w:ascii="方正黑体_GBK" w:hAnsi="方正黑体_GBK" w:eastAsia="方正黑体_GBK" w:cs="方正黑体_GBK"/>
          <w:b w:val="0"/>
          <w:bCs/>
          <w:sz w:val="32"/>
          <w:szCs w:val="32"/>
        </w:rPr>
        <w:t>第二部分  投标单位须知</w:t>
      </w:r>
      <w:bookmarkEnd w:id="1"/>
    </w:p>
    <w:p>
      <w:pPr>
        <w:widowControl/>
        <w:spacing w:line="360" w:lineRule="exact"/>
        <w:ind w:firstLine="480" w:firstLineChars="200"/>
        <w:jc w:val="left"/>
        <w:rPr>
          <w:rFonts w:hint="eastAsia" w:ascii="方正黑体_GBK" w:hAnsi="方正黑体_GBK" w:eastAsia="方正黑体_GBK" w:cs="方正黑体_GBK"/>
          <w:b w:val="0"/>
          <w:bCs w:val="0"/>
          <w:sz w:val="24"/>
          <w:szCs w:val="24"/>
        </w:rPr>
      </w:pPr>
      <w:bookmarkStart w:id="25" w:name="_Toc525031554"/>
      <w:r>
        <w:rPr>
          <w:rFonts w:hint="eastAsia" w:ascii="方正黑体_GBK" w:hAnsi="方正黑体_GBK" w:eastAsia="方正黑体_GBK" w:cs="方正黑体_GBK"/>
          <w:b w:val="0"/>
          <w:bCs w:val="0"/>
          <w:sz w:val="24"/>
          <w:szCs w:val="24"/>
        </w:rPr>
        <w:t>一、投标文件</w:t>
      </w:r>
      <w:bookmarkEnd w:id="25"/>
    </w:p>
    <w:p>
      <w:pPr>
        <w:spacing w:line="360" w:lineRule="exact"/>
        <w:ind w:firstLine="482" w:firstLineChars="200"/>
        <w:rPr>
          <w:rFonts w:hint="default" w:cs="仿宋" w:asciiTheme="minorEastAsia" w:hAnsiTheme="minorEastAsia" w:eastAsiaTheme="minorEastAsia"/>
          <w:bCs/>
          <w:kern w:val="0"/>
          <w:sz w:val="24"/>
          <w:szCs w:val="24"/>
          <w:lang w:val="en-US" w:eastAsia="zh-CN"/>
        </w:rPr>
      </w:pPr>
      <w:r>
        <w:rPr>
          <w:rFonts w:hint="eastAsia" w:ascii="方正楷体_GBK" w:hAnsi="方正楷体_GBK" w:eastAsia="方正楷体_GBK" w:cs="方正楷体_GBK"/>
          <w:b/>
          <w:bCs w:val="0"/>
          <w:kern w:val="0"/>
          <w:sz w:val="24"/>
          <w:szCs w:val="24"/>
          <w:lang w:val="en-US" w:eastAsia="zh-CN"/>
        </w:rPr>
        <w:t>（一）投标文件装订及密封要求</w:t>
      </w:r>
    </w:p>
    <w:p>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1.投标文件</w:t>
      </w:r>
      <w:r>
        <w:rPr>
          <w:rFonts w:hint="default" w:ascii="Times New Roman" w:hAnsi="Times New Roman" w:eastAsia="方正仿宋_GBK" w:cs="Times New Roman"/>
          <w:color w:val="auto"/>
          <w:sz w:val="24"/>
          <w:szCs w:val="24"/>
          <w:highlight w:val="none"/>
        </w:rPr>
        <w:t>要左侧装订成册。</w:t>
      </w:r>
    </w:p>
    <w:p>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要用封条在投标文件袋背面上方开口处密封，并填写密封日期，加盖投标人公章。</w:t>
      </w:r>
    </w:p>
    <w:p>
      <w:pPr>
        <w:spacing w:line="360" w:lineRule="exact"/>
        <w:ind w:firstLine="480" w:firstLineChars="200"/>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封皮上写明招标项目名称及投标人名称。</w:t>
      </w:r>
    </w:p>
    <w:p>
      <w:pPr>
        <w:spacing w:line="360" w:lineRule="exact"/>
        <w:ind w:firstLine="482" w:firstLineChars="200"/>
        <w:rPr>
          <w:rFonts w:hint="eastAsia" w:ascii="方正楷体_GBK" w:hAnsi="方正楷体_GBK" w:eastAsia="方正楷体_GBK" w:cs="方正楷体_GBK"/>
          <w:b/>
          <w:bCs w:val="0"/>
          <w:kern w:val="0"/>
          <w:sz w:val="24"/>
          <w:szCs w:val="24"/>
          <w:lang w:val="en-US" w:eastAsia="zh-CN"/>
        </w:rPr>
      </w:pPr>
      <w:r>
        <w:rPr>
          <w:rFonts w:hint="eastAsia" w:ascii="方正楷体_GBK" w:hAnsi="方正楷体_GBK" w:eastAsia="方正楷体_GBK" w:cs="方正楷体_GBK"/>
          <w:b/>
          <w:bCs w:val="0"/>
          <w:kern w:val="0"/>
          <w:sz w:val="24"/>
          <w:szCs w:val="24"/>
          <w:lang w:eastAsia="zh-CN"/>
        </w:rPr>
        <w:t>（</w:t>
      </w:r>
      <w:r>
        <w:rPr>
          <w:rFonts w:hint="eastAsia" w:ascii="方正楷体_GBK" w:hAnsi="方正楷体_GBK" w:eastAsia="方正楷体_GBK" w:cs="方正楷体_GBK"/>
          <w:b/>
          <w:bCs w:val="0"/>
          <w:kern w:val="0"/>
          <w:sz w:val="24"/>
          <w:szCs w:val="24"/>
          <w:lang w:val="en-US" w:eastAsia="zh-CN"/>
        </w:rPr>
        <w:t>二</w:t>
      </w:r>
      <w:r>
        <w:rPr>
          <w:rFonts w:hint="eastAsia" w:ascii="方正楷体_GBK" w:hAnsi="方正楷体_GBK" w:eastAsia="方正楷体_GBK" w:cs="方正楷体_GBK"/>
          <w:b/>
          <w:bCs w:val="0"/>
          <w:kern w:val="0"/>
          <w:sz w:val="24"/>
          <w:szCs w:val="24"/>
          <w:lang w:eastAsia="zh-CN"/>
        </w:rPr>
        <w:t>）</w:t>
      </w:r>
      <w:r>
        <w:rPr>
          <w:rFonts w:hint="eastAsia" w:ascii="方正楷体_GBK" w:hAnsi="方正楷体_GBK" w:eastAsia="方正楷体_GBK" w:cs="方正楷体_GBK"/>
          <w:b/>
          <w:bCs w:val="0"/>
          <w:kern w:val="0"/>
          <w:sz w:val="24"/>
          <w:szCs w:val="24"/>
          <w:lang w:val="en-US" w:eastAsia="zh-CN"/>
        </w:rPr>
        <w:t>投标文件递交要求</w:t>
      </w:r>
    </w:p>
    <w:p>
      <w:pPr>
        <w:spacing w:line="450" w:lineRule="exact"/>
        <w:ind w:firstLine="480" w:firstLineChars="200"/>
        <w:rPr>
          <w:rFonts w:hint="default" w:ascii="Times New Roman" w:hAnsi="Times New Roman" w:eastAsia="方正仿宋_GBK" w:cs="Times New Roman"/>
          <w:color w:val="auto"/>
          <w:sz w:val="24"/>
          <w:szCs w:val="24"/>
          <w:highlight w:val="none"/>
          <w:lang w:eastAsia="zh-CN"/>
        </w:rPr>
      </w:pPr>
      <w:bookmarkStart w:id="26" w:name="_Toc525031556"/>
      <w:r>
        <w:rPr>
          <w:rFonts w:hint="default" w:ascii="Times New Roman" w:hAnsi="Times New Roman" w:eastAsia="方正仿宋_GBK" w:cs="Times New Roman"/>
          <w:color w:val="auto"/>
          <w:kern w:val="0"/>
          <w:sz w:val="24"/>
          <w:szCs w:val="24"/>
          <w:highlight w:val="none"/>
        </w:rPr>
        <w:t>1</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投标文件递交的截止时间</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lang w:val="en-US" w:eastAsia="zh-CN"/>
        </w:rPr>
        <w:t>月</w:t>
      </w:r>
      <w:r>
        <w:rPr>
          <w:rFonts w:hint="eastAsia" w:ascii="Times New Roman" w:hAnsi="Times New Roman" w:eastAsia="方正仿宋_GBK" w:cs="Times New Roman"/>
          <w:color w:val="auto"/>
          <w:sz w:val="24"/>
          <w:szCs w:val="24"/>
          <w:highlight w:val="none"/>
          <w:lang w:val="en-US" w:eastAsia="zh-CN"/>
        </w:rPr>
        <w:t>26</w:t>
      </w:r>
      <w:r>
        <w:rPr>
          <w:rFonts w:hint="default" w:ascii="Times New Roman" w:hAnsi="Times New Roman" w:eastAsia="方正仿宋_GBK" w:cs="Times New Roman"/>
          <w:color w:val="auto"/>
          <w:sz w:val="24"/>
          <w:szCs w:val="24"/>
          <w:highlight w:val="none"/>
          <w:lang w:val="en-US" w:eastAsia="zh-CN"/>
        </w:rPr>
        <w:t>日17:00</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逾期送达的或者未送达指定地点的投标文件，将不予受理</w:t>
      </w:r>
      <w:r>
        <w:rPr>
          <w:rFonts w:hint="default" w:ascii="Times New Roman" w:hAnsi="Times New Roman" w:eastAsia="方正仿宋_GBK" w:cs="Times New Roman"/>
          <w:color w:val="auto"/>
          <w:sz w:val="24"/>
          <w:szCs w:val="24"/>
          <w:highlight w:val="none"/>
          <w:lang w:eastAsia="zh-CN"/>
        </w:rPr>
        <w:t>。</w:t>
      </w:r>
    </w:p>
    <w:p>
      <w:pPr>
        <w:spacing w:line="450" w:lineRule="exact"/>
        <w:ind w:firstLine="480" w:firstLineChars="200"/>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投标文件要求：投标方应于截止时间前将密封的、加盖公章的比选响应文件</w:t>
      </w:r>
      <w:r>
        <w:rPr>
          <w:rFonts w:hint="eastAsia" w:ascii="Times New Roman" w:hAnsi="Times New Roman" w:eastAsia="方正仿宋_GBK" w:cs="Times New Roman"/>
          <w:color w:val="auto"/>
          <w:kern w:val="0"/>
          <w:sz w:val="24"/>
          <w:szCs w:val="24"/>
          <w:highlight w:val="none"/>
          <w:lang w:val="en-US" w:eastAsia="zh-CN"/>
        </w:rPr>
        <w:t>正、副本一套</w:t>
      </w:r>
      <w:r>
        <w:rPr>
          <w:rFonts w:hint="default" w:ascii="Times New Roman" w:hAnsi="Times New Roman" w:eastAsia="方正仿宋_GBK" w:cs="Times New Roman"/>
          <w:color w:val="auto"/>
          <w:kern w:val="0"/>
          <w:sz w:val="24"/>
          <w:szCs w:val="24"/>
          <w:highlight w:val="none"/>
          <w:lang w:val="en-US" w:eastAsia="zh-CN"/>
        </w:rPr>
        <w:t>送至比选地点（可快递），逾期收到或不符合规定的比选响应文件将被拒绝。无论参选方是否中标，比选响应文件将不予退还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4"/>
          <w:szCs w:val="24"/>
          <w:highlight w:val="none"/>
        </w:rPr>
        <w:t>。</w:t>
      </w:r>
    </w:p>
    <w:p>
      <w:pPr>
        <w:widowControl/>
        <w:spacing w:line="360" w:lineRule="exact"/>
        <w:ind w:firstLine="480" w:firstLineChars="200"/>
        <w:jc w:val="left"/>
        <w:rPr>
          <w:rFonts w:hint="default" w:ascii="Times New Roman" w:hAnsi="Times New Roman" w:eastAsia="方正仿宋_GBK" w:cs="Times New Roman"/>
          <w:b/>
          <w:bCs/>
          <w:sz w:val="24"/>
          <w:szCs w:val="24"/>
        </w:rPr>
      </w:pPr>
      <w:r>
        <w:rPr>
          <w:rFonts w:hint="default" w:ascii="Times New Roman" w:hAnsi="Times New Roman"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送达地点：</w:t>
      </w:r>
      <w:r>
        <w:rPr>
          <w:rFonts w:hint="default" w:ascii="Times New Roman" w:hAnsi="Times New Roman" w:eastAsia="方正仿宋_GBK" w:cs="Times New Roman"/>
          <w:color w:val="auto"/>
          <w:kern w:val="0"/>
          <w:sz w:val="24"/>
          <w:szCs w:val="24"/>
          <w:highlight w:val="none"/>
          <w:lang w:eastAsia="zh-CN"/>
        </w:rPr>
        <w:t>重庆市</w:t>
      </w:r>
      <w:r>
        <w:rPr>
          <w:rFonts w:hint="eastAsia" w:ascii="Times New Roman" w:hAnsi="Times New Roman" w:eastAsia="方正仿宋_GBK" w:cs="Times New Roman"/>
          <w:color w:val="auto"/>
          <w:kern w:val="0"/>
          <w:sz w:val="24"/>
          <w:szCs w:val="24"/>
          <w:highlight w:val="none"/>
          <w:lang w:val="en-US" w:eastAsia="zh-CN"/>
        </w:rPr>
        <w:t>巴南区李家沱西流沱四村巨星花园A区182栋负一楼后勤部综合管理室</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ascii="Times New Roman" w:hAnsi="Times New Roman" w:eastAsia="方正仿宋_GBK" w:cs="Times New Roman"/>
          <w:color w:val="auto"/>
          <w:kern w:val="0"/>
          <w:sz w:val="24"/>
          <w:szCs w:val="24"/>
          <w:highlight w:val="none"/>
          <w:lang w:val="en-US" w:eastAsia="zh-CN"/>
        </w:rPr>
        <w:t>肖尧</w:t>
      </w:r>
      <w:r>
        <w:rPr>
          <w:rFonts w:hint="default" w:ascii="Times New Roman" w:hAnsi="Times New Roman" w:eastAsia="方正仿宋_GBK" w:cs="Times New Roman"/>
          <w:color w:val="auto"/>
          <w:kern w:val="0"/>
          <w:sz w:val="24"/>
          <w:szCs w:val="24"/>
          <w:highlight w:val="none"/>
          <w:lang w:val="en-US" w:eastAsia="zh-CN"/>
        </w:rPr>
        <w:t>，联系电话：</w:t>
      </w:r>
      <w:r>
        <w:rPr>
          <w:rFonts w:hint="default" w:ascii="Times New Roman" w:hAnsi="Times New Roman" w:eastAsia="方正仿宋_GBK" w:cs="Times New Roman"/>
          <w:bCs/>
          <w:sz w:val="24"/>
          <w:szCs w:val="24"/>
          <w:lang w:val="en-US" w:eastAsia="zh-CN"/>
        </w:rPr>
        <w:t>023-62566579</w:t>
      </w:r>
      <w:r>
        <w:rPr>
          <w:rFonts w:hint="default" w:ascii="Times New Roman" w:hAnsi="Times New Roman" w:eastAsia="方正仿宋_GBK" w:cs="Times New Roman"/>
          <w:color w:val="auto"/>
          <w:kern w:val="0"/>
          <w:sz w:val="24"/>
          <w:szCs w:val="24"/>
          <w:highlight w:val="none"/>
          <w:lang w:val="en-US" w:eastAsia="zh-CN"/>
        </w:rPr>
        <w:t>。</w:t>
      </w:r>
    </w:p>
    <w:bookmarkEnd w:id="26"/>
    <w:p>
      <w:pPr>
        <w:spacing w:line="360" w:lineRule="exact"/>
        <w:ind w:firstLine="480" w:firstLineChars="200"/>
        <w:rPr>
          <w:rFonts w:hint="eastAsia" w:ascii="方正黑体_GBK" w:hAnsi="方正黑体_GBK" w:eastAsia="方正黑体_GBK" w:cs="方正黑体_GBK"/>
          <w:b w:val="0"/>
          <w:bCs w:val="0"/>
          <w:sz w:val="24"/>
          <w:szCs w:val="24"/>
        </w:rPr>
      </w:pPr>
      <w:bookmarkStart w:id="27" w:name="_Toc525031558"/>
      <w:r>
        <w:rPr>
          <w:rFonts w:hint="eastAsia" w:ascii="方正黑体_GBK" w:hAnsi="方正黑体_GBK" w:eastAsia="方正黑体_GBK" w:cs="方正黑体_GBK"/>
          <w:b w:val="0"/>
          <w:bCs w:val="0"/>
          <w:sz w:val="24"/>
          <w:szCs w:val="24"/>
          <w:lang w:val="en-US" w:eastAsia="zh-CN"/>
        </w:rPr>
        <w:t>二</w:t>
      </w:r>
      <w:r>
        <w:rPr>
          <w:rFonts w:hint="eastAsia" w:ascii="方正黑体_GBK" w:hAnsi="方正黑体_GBK" w:eastAsia="方正黑体_GBK" w:cs="方正黑体_GBK"/>
          <w:b w:val="0"/>
          <w:bCs w:val="0"/>
          <w:sz w:val="24"/>
          <w:szCs w:val="24"/>
        </w:rPr>
        <w:t>、评标标准</w:t>
      </w:r>
      <w:bookmarkEnd w:id="27"/>
    </w:p>
    <w:p>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1</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本项目采取综合评分法进行评标确定中标单位。</w:t>
      </w:r>
    </w:p>
    <w:p>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2</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当确定中标候选单位放弃中标或者因不可抗力提出不能履行合同的，招标单位可以依序确定其他中标候选单位为中标单位。</w:t>
      </w:r>
    </w:p>
    <w:p>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3</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招标单位确定中标单位后，招标单位以书面形式发出中标通知书。</w:t>
      </w:r>
    </w:p>
    <w:p>
      <w:pPr>
        <w:spacing w:line="360" w:lineRule="exact"/>
        <w:ind w:firstLine="480" w:firstLineChars="200"/>
        <w:rPr>
          <w:rFonts w:cs="仿宋" w:asciiTheme="minorEastAsia" w:hAnsiTheme="minorEastAsia" w:eastAsiaTheme="minorEastAsia"/>
          <w:bCs/>
          <w:sz w:val="24"/>
          <w:szCs w:val="24"/>
        </w:rPr>
      </w:pPr>
      <w:r>
        <w:rPr>
          <w:rFonts w:hint="default" w:ascii="Times New Roman" w:hAnsi="Times New Roman" w:eastAsia="方正仿宋_GBK" w:cs="Times New Roman"/>
          <w:bCs/>
          <w:sz w:val="24"/>
          <w:szCs w:val="24"/>
        </w:rPr>
        <w:t>4</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招标单位应当自中标通知书发出之日起7日内与中标单位签订</w:t>
      </w:r>
      <w:r>
        <w:rPr>
          <w:rFonts w:hint="eastAsia" w:ascii="Times New Roman" w:hAnsi="Times New Roman" w:eastAsia="方正仿宋_GBK" w:cs="Times New Roman"/>
          <w:bCs/>
          <w:sz w:val="24"/>
          <w:szCs w:val="24"/>
          <w:lang w:val="en-US" w:eastAsia="zh-CN"/>
        </w:rPr>
        <w:t>外包</w:t>
      </w:r>
      <w:r>
        <w:rPr>
          <w:rFonts w:hint="default" w:ascii="Times New Roman" w:hAnsi="Times New Roman" w:eastAsia="方正仿宋_GBK" w:cs="Times New Roman"/>
          <w:bCs/>
          <w:sz w:val="24"/>
          <w:szCs w:val="24"/>
        </w:rPr>
        <w:t>服务合同。</w:t>
      </w:r>
    </w:p>
    <w:p>
      <w:pPr>
        <w:spacing w:line="360" w:lineRule="auto"/>
        <w:ind w:left="420" w:right="960"/>
        <w:jc w:val="center"/>
        <w:rPr>
          <w:rFonts w:asciiTheme="majorEastAsia" w:hAnsiTheme="majorEastAsia" w:eastAsiaTheme="majorEastAsia" w:cstheme="majorEastAsia"/>
          <w:b/>
          <w:sz w:val="24"/>
          <w:szCs w:val="24"/>
        </w:rPr>
      </w:pPr>
      <w:r>
        <w:rPr>
          <w:rFonts w:hint="eastAsia" w:ascii="华文中宋" w:hAnsi="华文中宋" w:eastAsia="华文中宋" w:cs="仿宋"/>
          <w:b/>
          <w:sz w:val="24"/>
          <w:szCs w:val="24"/>
        </w:rPr>
        <w:t xml:space="preserve"> </w:t>
      </w:r>
      <w:r>
        <w:rPr>
          <w:rFonts w:hint="eastAsia" w:asciiTheme="majorEastAsia" w:hAnsiTheme="majorEastAsia" w:eastAsiaTheme="majorEastAsia" w:cstheme="majorEastAsia"/>
          <w:b/>
          <w:sz w:val="24"/>
          <w:szCs w:val="24"/>
        </w:rPr>
        <w:t xml:space="preserve"> </w:t>
      </w: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left="420" w:right="960"/>
        <w:jc w:val="center"/>
        <w:rPr>
          <w:rFonts w:hint="eastAsia" w:ascii="方正黑体_GBK" w:hAnsi="方正黑体_GBK" w:eastAsia="方正黑体_GBK" w:cs="方正黑体_GBK"/>
          <w:b/>
          <w:sz w:val="32"/>
          <w:szCs w:val="32"/>
        </w:rPr>
      </w:pPr>
    </w:p>
    <w:p>
      <w:pPr>
        <w:spacing w:line="360" w:lineRule="auto"/>
        <w:ind w:right="960"/>
        <w:jc w:val="cente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第三部分 竞标办法</w:t>
      </w:r>
    </w:p>
    <w:p>
      <w:pPr>
        <w:spacing w:line="360" w:lineRule="exact"/>
        <w:ind w:firstLine="480" w:firstLineChars="200"/>
        <w:rPr>
          <w:rFonts w:asciiTheme="minorEastAsia" w:hAnsiTheme="minorEastAsia" w:eastAsiaTheme="minorEastAsia" w:cstheme="minorEastAsia"/>
          <w:b/>
          <w:sz w:val="24"/>
          <w:szCs w:val="24"/>
        </w:rPr>
      </w:pPr>
      <w:r>
        <w:rPr>
          <w:rFonts w:hint="eastAsia" w:ascii="方正黑体_GBK" w:hAnsi="方正黑体_GBK" w:eastAsia="方正黑体_GBK" w:cs="方正黑体_GBK"/>
          <w:b w:val="0"/>
          <w:bCs/>
          <w:sz w:val="24"/>
          <w:szCs w:val="24"/>
        </w:rPr>
        <w:t>一、评标方法</w:t>
      </w:r>
    </w:p>
    <w:p>
      <w:pPr>
        <w:spacing w:line="360" w:lineRule="exact"/>
        <w:ind w:firstLine="482" w:firstLineChars="200"/>
        <w:rPr>
          <w:rFonts w:hint="eastAsia" w:ascii="方正楷体_GBK" w:hAnsi="方正楷体_GBK" w:eastAsia="方正楷体_GBK" w:cs="方正楷体_GBK"/>
          <w:b/>
          <w:bCs/>
          <w:kern w:val="0"/>
          <w:sz w:val="24"/>
          <w:szCs w:val="24"/>
        </w:rPr>
      </w:pPr>
      <w:r>
        <w:rPr>
          <w:rFonts w:hint="eastAsia" w:ascii="方正楷体_GBK" w:hAnsi="方正楷体_GBK" w:eastAsia="方正楷体_GBK" w:cs="方正楷体_GBK"/>
          <w:b/>
          <w:bCs/>
          <w:sz w:val="24"/>
          <w:szCs w:val="24"/>
        </w:rPr>
        <w:t>（一）评标方法定义</w:t>
      </w:r>
    </w:p>
    <w:p>
      <w:pPr>
        <w:spacing w:line="36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本项目采用综合评分法进行评标。综合评分法是指在最大限度满足招标文件实质性要求前提下，按照招标文件中规定的各项评分因素进行综合评审后，以评标总得分最高的投标单位作为中标候选单位，经招标单位研究决定后确定最终中标单位。</w:t>
      </w:r>
    </w:p>
    <w:p>
      <w:pPr>
        <w:spacing w:line="360" w:lineRule="exact"/>
        <w:ind w:firstLine="482" w:firstLineChars="200"/>
        <w:rPr>
          <w:rFonts w:hint="eastAsia" w:ascii="方正楷体_GBK" w:hAnsi="方正楷体_GBK" w:eastAsia="方正楷体_GBK" w:cs="方正楷体_GBK"/>
          <w:b/>
          <w:bCs/>
          <w:kern w:val="0"/>
          <w:sz w:val="24"/>
          <w:szCs w:val="24"/>
        </w:rPr>
      </w:pPr>
      <w:r>
        <w:rPr>
          <w:rFonts w:hint="eastAsia" w:ascii="方正楷体_GBK" w:hAnsi="方正楷体_GBK" w:eastAsia="方正楷体_GBK" w:cs="方正楷体_GBK"/>
          <w:b/>
          <w:bCs/>
          <w:sz w:val="24"/>
          <w:szCs w:val="24"/>
        </w:rPr>
        <w:t>（二）评标程序</w:t>
      </w:r>
    </w:p>
    <w:p>
      <w:pPr>
        <w:spacing w:line="36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评标工作由招标方负责组织，具体评标事务由招标方组建的评标小组负责。</w:t>
      </w:r>
    </w:p>
    <w:p>
      <w:pPr>
        <w:spacing w:line="360" w:lineRule="exact"/>
        <w:ind w:firstLine="480" w:firstLineChars="200"/>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资格性检查。依据招标文件的规定，对投标文件中的资格证明等进行审查，以确定投标人是否具备投标资格。资格性检查资料表如下：</w:t>
      </w:r>
    </w:p>
    <w:tbl>
      <w:tblPr>
        <w:tblStyle w:val="16"/>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92"/>
        <w:gridCol w:w="4164"/>
        <w:gridCol w:w="3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6" w:type="dxa"/>
            <w:vAlign w:val="center"/>
          </w:tcPr>
          <w:p>
            <w:pPr>
              <w:spacing w:line="360" w:lineRule="exact"/>
              <w:ind w:left="-199" w:leftChars="-95" w:right="-84" w:rightChars="-4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4956" w:type="dxa"/>
            <w:gridSpan w:val="2"/>
            <w:vAlign w:val="center"/>
          </w:tcPr>
          <w:p>
            <w:pPr>
              <w:spacing w:line="360" w:lineRule="exact"/>
              <w:ind w:firstLine="1920" w:firstLineChars="80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检查因素</w:t>
            </w:r>
          </w:p>
        </w:tc>
        <w:tc>
          <w:tcPr>
            <w:tcW w:w="3864" w:type="dxa"/>
            <w:vAlign w:val="center"/>
          </w:tcPr>
          <w:p>
            <w:pPr>
              <w:spacing w:line="360" w:lineRule="exact"/>
              <w:ind w:firstLine="1200" w:firstLineChars="50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656"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792" w:type="dxa"/>
            <w:vMerge w:val="restart"/>
            <w:textDirection w:val="tbLrV"/>
            <w:vAlign w:val="center"/>
          </w:tcPr>
          <w:p>
            <w:pPr>
              <w:spacing w:line="360" w:lineRule="exact"/>
              <w:ind w:left="113" w:right="113"/>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投标人应符合的基本资格条件</w:t>
            </w:r>
          </w:p>
        </w:tc>
        <w:tc>
          <w:tcPr>
            <w:tcW w:w="4164"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tc>
        <w:tc>
          <w:tcPr>
            <w:tcW w:w="3864"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投标人法人营业执照</w:t>
            </w:r>
          </w:p>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656"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792"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4164"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（2）具有履行合同所必须的专业能力</w:t>
            </w:r>
          </w:p>
        </w:tc>
        <w:tc>
          <w:tcPr>
            <w:tcW w:w="3864" w:type="dxa"/>
            <w:vMerge w:val="restart"/>
            <w:vAlign w:val="center"/>
          </w:tcPr>
          <w:p>
            <w:pPr>
              <w:spacing w:line="360" w:lineRule="exact"/>
              <w:jc w:val="left"/>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bCs/>
                <w:color w:val="auto"/>
                <w:sz w:val="24"/>
                <w:szCs w:val="24"/>
                <w:lang w:val="en-US" w:eastAsia="zh-CN"/>
              </w:rPr>
              <w:t>承揽</w:t>
            </w:r>
            <w:r>
              <w:rPr>
                <w:rFonts w:hint="eastAsia" w:ascii="Times New Roman" w:hAnsi="Times New Roman" w:eastAsia="方正仿宋_GBK" w:cs="Times New Roman"/>
                <w:bCs/>
                <w:color w:val="auto"/>
                <w:sz w:val="24"/>
                <w:szCs w:val="24"/>
                <w:lang w:val="en-US" w:eastAsia="zh-CN"/>
              </w:rPr>
              <w:t>物业小区</w:t>
            </w:r>
            <w:r>
              <w:rPr>
                <w:rFonts w:hint="default" w:ascii="Times New Roman" w:hAnsi="Times New Roman" w:eastAsia="方正仿宋_GBK" w:cs="Times New Roman"/>
                <w:bCs/>
                <w:color w:val="auto"/>
                <w:sz w:val="24"/>
                <w:szCs w:val="24"/>
                <w:lang w:val="en-US" w:eastAsia="zh-CN"/>
              </w:rPr>
              <w:t>保洁</w:t>
            </w:r>
            <w:r>
              <w:rPr>
                <w:rFonts w:hint="eastAsia" w:ascii="Times New Roman" w:hAnsi="Times New Roman" w:eastAsia="方正仿宋_GBK" w:cs="Times New Roman"/>
                <w:bCs/>
                <w:color w:val="auto"/>
                <w:sz w:val="24"/>
                <w:szCs w:val="24"/>
                <w:lang w:val="en-US" w:eastAsia="zh-CN"/>
              </w:rPr>
              <w:t>绿化</w:t>
            </w:r>
            <w:r>
              <w:rPr>
                <w:rFonts w:hint="default" w:ascii="Times New Roman" w:hAnsi="Times New Roman" w:eastAsia="方正仿宋_GBK" w:cs="Times New Roman"/>
                <w:bCs/>
                <w:color w:val="auto"/>
                <w:sz w:val="24"/>
                <w:szCs w:val="24"/>
                <w:lang w:val="en-US" w:eastAsia="zh-CN"/>
              </w:rPr>
              <w:t>业务1个及以上、且有服务满1年及以上合同</w:t>
            </w:r>
            <w:r>
              <w:rPr>
                <w:rFonts w:hint="eastAsia" w:ascii="Times New Roman" w:hAnsi="Times New Roman" w:eastAsia="方正仿宋_GBK" w:cs="Times New Roman"/>
                <w:bCs/>
                <w:color w:val="auto"/>
                <w:sz w:val="24"/>
                <w:szCs w:val="24"/>
                <w:lang w:val="en-US" w:eastAsia="zh-CN"/>
              </w:rPr>
              <w:t>；未受到行政处罚证明材料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56"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792"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4164"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）近两年内，在经营活动中没有重大违法和行政处罚记录</w:t>
            </w:r>
          </w:p>
        </w:tc>
        <w:tc>
          <w:tcPr>
            <w:tcW w:w="3864" w:type="dxa"/>
            <w:vMerge w:val="continue"/>
            <w:vAlign w:val="center"/>
          </w:tcPr>
          <w:p>
            <w:pPr>
              <w:spacing w:line="360" w:lineRule="exact"/>
              <w:ind w:firstLine="480" w:firstLineChars="200"/>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56"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4956" w:type="dxa"/>
            <w:gridSpan w:val="2"/>
            <w:vAlign w:val="center"/>
          </w:tcPr>
          <w:p>
            <w:pPr>
              <w:spacing w:line="360" w:lineRule="exact"/>
              <w:ind w:firstLine="960" w:firstLineChars="4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特殊资格条件</w:t>
            </w:r>
          </w:p>
        </w:tc>
        <w:tc>
          <w:tcPr>
            <w:tcW w:w="3864" w:type="dxa"/>
            <w:vAlign w:val="center"/>
          </w:tcPr>
          <w:p>
            <w:pPr>
              <w:spacing w:line="360" w:lineRule="exact"/>
              <w:ind w:firstLine="960" w:firstLineChars="4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证明材料</w:t>
            </w:r>
          </w:p>
        </w:tc>
      </w:tr>
    </w:tbl>
    <w:p>
      <w:pPr>
        <w:tabs>
          <w:tab w:val="left" w:pos="7518"/>
        </w:tabs>
        <w:snapToGrid w:val="0"/>
        <w:spacing w:beforeLines="50" w:line="360" w:lineRule="exact"/>
        <w:ind w:firstLine="482" w:firstLineChars="200"/>
        <w:rPr>
          <w:rFonts w:hint="eastAsia" w:asciiTheme="minorEastAsia" w:hAnsiTheme="minorEastAsia" w:eastAsiaTheme="minorEastAsia" w:cstheme="minorEastAsia"/>
          <w:sz w:val="24"/>
          <w:szCs w:val="24"/>
        </w:rPr>
      </w:pPr>
      <w:r>
        <w:rPr>
          <w:rFonts w:hint="eastAsia" w:ascii="方正仿宋_GBK" w:hAnsi="方正仿宋_GBK" w:eastAsia="方正仿宋_GBK" w:cs="方正仿宋_GBK"/>
          <w:b/>
          <w:bCs/>
          <w:sz w:val="24"/>
          <w:szCs w:val="24"/>
        </w:rPr>
        <w:t>注：所有资格性检查的证明材料复印件加盖投标人公章。</w:t>
      </w:r>
    </w:p>
    <w:p>
      <w:pPr>
        <w:pStyle w:val="9"/>
      </w:pPr>
    </w:p>
    <w:p>
      <w:pPr>
        <w:numPr>
          <w:ilvl w:val="0"/>
          <w:numId w:val="0"/>
        </w:numPr>
        <w:spacing w:line="360" w:lineRule="exact"/>
        <w:ind w:firstLine="480" w:firstLineChars="200"/>
        <w:rPr>
          <w:rFonts w:hint="default" w:ascii="Times New Roman" w:hAnsi="Times New Roman" w:eastAsia="方正仿宋_GBK" w:cs="Times New Roman"/>
        </w:rPr>
      </w:pPr>
      <w:r>
        <w:rPr>
          <w:rFonts w:hint="eastAsia"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rPr>
        <w:t>符合性检查。依据招标文件的规定，从投标文件的有效性、完整性和对招标文件的响应程度进行审查，以确定是否对招标文件的实质性要求作出响应。符合性检查资料表如下：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871"/>
        <w:gridCol w:w="2283"/>
        <w:gridCol w:w="5558"/>
      </w:tblGrid>
      <w:tr>
        <w:tblPrEx>
          <w:tblCellMar>
            <w:top w:w="0" w:type="dxa"/>
            <w:left w:w="108" w:type="dxa"/>
            <w:bottom w:w="0" w:type="dxa"/>
            <w:right w:w="108" w:type="dxa"/>
          </w:tblCellMar>
        </w:tblPrEx>
        <w:trPr>
          <w:trHeight w:val="735" w:hRule="atLeast"/>
          <w:jc w:val="center"/>
        </w:trPr>
        <w:tc>
          <w:tcPr>
            <w:tcW w:w="844" w:type="dxa"/>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3154" w:type="dxa"/>
            <w:gridSpan w:val="2"/>
            <w:vAlign w:val="center"/>
          </w:tcPr>
          <w:p>
            <w:pPr>
              <w:spacing w:line="360" w:lineRule="exact"/>
              <w:ind w:firstLine="480" w:firstLineChars="2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评审因素</w:t>
            </w:r>
          </w:p>
        </w:tc>
        <w:tc>
          <w:tcPr>
            <w:tcW w:w="5558" w:type="dxa"/>
            <w:vAlign w:val="center"/>
          </w:tcPr>
          <w:p>
            <w:pPr>
              <w:spacing w:line="360" w:lineRule="exact"/>
              <w:ind w:firstLine="480" w:firstLineChars="2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871" w:type="dxa"/>
            <w:vMerge w:val="restart"/>
            <w:textDirection w:val="tbLrV"/>
            <w:vAlign w:val="center"/>
          </w:tcPr>
          <w:p>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有效性审查</w:t>
            </w: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投标文件签署</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44"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textDirection w:val="tbLrV"/>
            <w:vAlign w:val="center"/>
          </w:tcPr>
          <w:p>
            <w:pPr>
              <w:spacing w:line="360" w:lineRule="exact"/>
              <w:ind w:left="113" w:right="113" w:firstLine="480" w:firstLineChars="200"/>
              <w:jc w:val="center"/>
              <w:rPr>
                <w:rFonts w:hint="default" w:ascii="Times New Roman" w:hAnsi="Times New Roman" w:eastAsia="方正仿宋_GBK" w:cs="Times New Roman"/>
                <w:sz w:val="24"/>
                <w:szCs w:val="24"/>
              </w:rPr>
            </w:pPr>
          </w:p>
        </w:tc>
        <w:tc>
          <w:tcPr>
            <w:tcW w:w="2283" w:type="dxa"/>
            <w:vAlign w:val="center"/>
          </w:tcPr>
          <w:p>
            <w:pPr>
              <w:spacing w:line="36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法定代表人身份证明及授权委托书</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法定代表人身份证明及授权委托书有效，符合招标文件规定的格式。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4"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textDirection w:val="tbLrV"/>
            <w:vAlign w:val="center"/>
          </w:tcPr>
          <w:p>
            <w:pPr>
              <w:spacing w:line="360" w:lineRule="exact"/>
              <w:ind w:left="113" w:right="113" w:firstLine="480" w:firstLineChars="200"/>
              <w:jc w:val="center"/>
              <w:rPr>
                <w:rFonts w:hint="default" w:ascii="Times New Roman" w:hAnsi="Times New Roman" w:eastAsia="方正仿宋_GBK" w:cs="Times New Roman"/>
                <w:sz w:val="24"/>
                <w:szCs w:val="24"/>
              </w:rPr>
            </w:pP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报价唯一</w:t>
            </w:r>
          </w:p>
        </w:tc>
        <w:tc>
          <w:tcPr>
            <w:tcW w:w="5558" w:type="dxa"/>
            <w:vAlign w:val="center"/>
          </w:tcPr>
          <w:p>
            <w:pPr>
              <w:tabs>
                <w:tab w:val="left" w:pos="1050"/>
              </w:tabs>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投标文件上只能有一个有效报价。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4"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871" w:type="dxa"/>
            <w:vMerge w:val="restart"/>
            <w:textDirection w:val="tbLrV"/>
            <w:vAlign w:val="center"/>
          </w:tcPr>
          <w:p>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完整性审查</w:t>
            </w: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投标文件份数</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投标文件正本、副本数量符合招标文件要求。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4"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vAlign w:val="center"/>
          </w:tcPr>
          <w:p>
            <w:pPr>
              <w:spacing w:line="360" w:lineRule="exact"/>
              <w:ind w:firstLine="480" w:firstLineChars="200"/>
              <w:jc w:val="center"/>
              <w:rPr>
                <w:rFonts w:hint="default" w:ascii="Times New Roman" w:hAnsi="Times New Roman" w:eastAsia="方正仿宋_GBK" w:cs="Times New Roman"/>
                <w:sz w:val="24"/>
                <w:szCs w:val="24"/>
              </w:rPr>
            </w:pP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4"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871" w:type="dxa"/>
            <w:vMerge w:val="restart"/>
            <w:textDirection w:val="tbLrV"/>
            <w:vAlign w:val="center"/>
          </w:tcPr>
          <w:p>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招标文件的响应程度审查</w:t>
            </w: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对招标文件规定的招标内容全部作出响应。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44" w:type="dxa"/>
            <w:vMerge w:val="continue"/>
            <w:vAlign w:val="center"/>
          </w:tcPr>
          <w:p>
            <w:pPr>
              <w:spacing w:line="360" w:lineRule="exact"/>
              <w:ind w:firstLine="480" w:firstLineChars="200"/>
              <w:rPr>
                <w:rFonts w:hint="default" w:ascii="Times New Roman" w:hAnsi="Times New Roman" w:eastAsia="方正仿宋_GBK" w:cs="Times New Roman"/>
                <w:sz w:val="24"/>
                <w:szCs w:val="24"/>
              </w:rPr>
            </w:pPr>
          </w:p>
        </w:tc>
        <w:tc>
          <w:tcPr>
            <w:tcW w:w="871" w:type="dxa"/>
            <w:vMerge w:val="continue"/>
            <w:vAlign w:val="center"/>
          </w:tcPr>
          <w:p>
            <w:pPr>
              <w:spacing w:line="360" w:lineRule="exact"/>
              <w:ind w:firstLine="480" w:firstLineChars="200"/>
              <w:rPr>
                <w:rFonts w:hint="default" w:ascii="Times New Roman" w:hAnsi="Times New Roman" w:eastAsia="方正仿宋_GBK" w:cs="Times New Roman"/>
                <w:sz w:val="24"/>
                <w:szCs w:val="24"/>
              </w:rPr>
            </w:pPr>
          </w:p>
        </w:tc>
        <w:tc>
          <w:tcPr>
            <w:tcW w:w="2283"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投标有效期</w:t>
            </w:r>
          </w:p>
        </w:tc>
        <w:tc>
          <w:tcPr>
            <w:tcW w:w="5558" w:type="dxa"/>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满足招标文件规定。</w:t>
            </w:r>
          </w:p>
        </w:tc>
      </w:tr>
    </w:tbl>
    <w:p>
      <w:pPr>
        <w:spacing w:line="360" w:lineRule="exact"/>
        <w:rPr>
          <w:rFonts w:hint="eastAsia" w:asciiTheme="minorEastAsia" w:hAnsiTheme="minorEastAsia" w:eastAsiaTheme="minorEastAsia" w:cstheme="minorEastAsia"/>
          <w:b/>
          <w:kern w:val="0"/>
          <w:sz w:val="24"/>
          <w:szCs w:val="24"/>
        </w:rPr>
      </w:pPr>
    </w:p>
    <w:p>
      <w:pPr>
        <w:spacing w:line="360" w:lineRule="exact"/>
        <w:ind w:firstLine="482" w:firstLineChars="200"/>
        <w:rPr>
          <w:rFonts w:asciiTheme="minorEastAsia" w:hAnsiTheme="minorEastAsia" w:eastAsiaTheme="minorEastAsia" w:cstheme="minorEastAsia"/>
          <w:b/>
          <w:kern w:val="0"/>
          <w:sz w:val="24"/>
          <w:szCs w:val="24"/>
        </w:rPr>
      </w:pPr>
      <w:r>
        <w:rPr>
          <w:rFonts w:hint="eastAsia" w:ascii="方正黑体_GBK" w:hAnsi="方正黑体_GBK" w:eastAsia="方正黑体_GBK" w:cs="方正黑体_GBK"/>
          <w:b/>
          <w:kern w:val="0"/>
          <w:sz w:val="24"/>
          <w:szCs w:val="24"/>
        </w:rPr>
        <w:t>二、评分标准</w:t>
      </w:r>
    </w:p>
    <w:tbl>
      <w:tblPr>
        <w:tblStyle w:val="16"/>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8"/>
        <w:gridCol w:w="3880"/>
        <w:gridCol w:w="1638"/>
        <w:gridCol w:w="708"/>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09" w:type="dxa"/>
            <w:vAlign w:val="center"/>
          </w:tcPr>
          <w:p>
            <w:pPr>
              <w:widowControl/>
              <w:spacing w:line="36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sz w:val="24"/>
                <w:szCs w:val="24"/>
              </w:rPr>
              <w:t>评分说明</w:t>
            </w:r>
          </w:p>
        </w:tc>
        <w:tc>
          <w:tcPr>
            <w:tcW w:w="8743" w:type="dxa"/>
            <w:gridSpan w:val="5"/>
            <w:vAlign w:val="center"/>
          </w:tcPr>
          <w:p>
            <w:pPr>
              <w:widowControl/>
              <w:spacing w:line="36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评分标准：以经济标、技术标、商务标、现场回答的综合总分最高分为评分标准。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9" w:type="dxa"/>
            <w:vAlign w:val="center"/>
          </w:tcPr>
          <w:p>
            <w:pPr>
              <w:widowControl/>
              <w:spacing w:line="36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序号</w:t>
            </w:r>
          </w:p>
        </w:tc>
        <w:tc>
          <w:tcPr>
            <w:tcW w:w="6946" w:type="dxa"/>
            <w:gridSpan w:val="3"/>
            <w:vAlign w:val="center"/>
          </w:tcPr>
          <w:p>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考核项目及考核要点</w:t>
            </w:r>
          </w:p>
        </w:tc>
        <w:tc>
          <w:tcPr>
            <w:tcW w:w="1797" w:type="dxa"/>
            <w:gridSpan w:val="2"/>
            <w:vAlign w:val="center"/>
          </w:tcPr>
          <w:p>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评分标准分数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09"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428" w:type="dxa"/>
            <w:tcBorders>
              <w:bottom w:val="single" w:color="auto" w:sz="4" w:space="0"/>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经济标（投标报价70分）</w:t>
            </w:r>
          </w:p>
        </w:tc>
        <w:tc>
          <w:tcPr>
            <w:tcW w:w="5518" w:type="dxa"/>
            <w:gridSpan w:val="2"/>
            <w:tcBorders>
              <w:bottom w:val="nil"/>
            </w:tcBorders>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投价得分=（投标基准价/有效投标报价）×70。注：评标基准价=竞标单位报价总和/竞标单位数，本次最高得分不得超过70分，报价每高于或低于评标基准价</w:t>
            </w:r>
            <w:r>
              <w:rPr>
                <w:rFonts w:hint="default" w:ascii="Times New Roman" w:hAnsi="Times New Roman" w:eastAsia="方正仿宋_GBK" w:cs="Times New Roman"/>
                <w:sz w:val="24"/>
                <w:szCs w:val="24"/>
                <w:lang w:eastAsia="zh-CN"/>
              </w:rPr>
              <w:t>壹</w:t>
            </w:r>
            <w:r>
              <w:rPr>
                <w:rFonts w:hint="default" w:ascii="Times New Roman" w:hAnsi="Times New Roman" w:eastAsia="方正仿宋_GBK" w:cs="Times New Roman"/>
                <w:sz w:val="24"/>
                <w:szCs w:val="24"/>
              </w:rPr>
              <w:t>仟元扣1分，以此类推。</w:t>
            </w:r>
          </w:p>
        </w:tc>
        <w:tc>
          <w:tcPr>
            <w:tcW w:w="708"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70</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9"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428" w:type="dxa"/>
            <w:vMerge w:val="restart"/>
            <w:vAlign w:val="center"/>
          </w:tcPr>
          <w:p>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技术标</w:t>
            </w:r>
          </w:p>
          <w:p>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（20分）</w:t>
            </w:r>
          </w:p>
        </w:tc>
        <w:tc>
          <w:tcPr>
            <w:tcW w:w="5518" w:type="dxa"/>
            <w:gridSpan w:val="2"/>
            <w:tcBorders>
              <w:top w:val="single" w:color="auto" w:sz="4" w:space="0"/>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服务人员的配备、培训、管理（5分）</w:t>
            </w:r>
          </w:p>
        </w:tc>
        <w:tc>
          <w:tcPr>
            <w:tcW w:w="708"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9"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pPr>
              <w:widowControl/>
              <w:spacing w:line="360" w:lineRule="exact"/>
              <w:jc w:val="center"/>
              <w:rPr>
                <w:rFonts w:hint="default" w:ascii="Times New Roman" w:hAnsi="Times New Roman" w:eastAsia="方正仿宋_GBK" w:cs="Times New Roman"/>
                <w:sz w:val="24"/>
                <w:szCs w:val="24"/>
              </w:rPr>
            </w:pPr>
          </w:p>
        </w:tc>
        <w:tc>
          <w:tcPr>
            <w:tcW w:w="5518" w:type="dxa"/>
            <w:gridSpan w:val="2"/>
            <w:tcBorders>
              <w:top w:val="single" w:color="auto" w:sz="4" w:space="0"/>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服务水平的整体设想和策划（5分）</w:t>
            </w:r>
          </w:p>
        </w:tc>
        <w:tc>
          <w:tcPr>
            <w:tcW w:w="708"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9"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pPr>
              <w:widowControl/>
              <w:spacing w:line="360" w:lineRule="exact"/>
              <w:jc w:val="center"/>
              <w:rPr>
                <w:rFonts w:hint="default" w:ascii="Times New Roman" w:hAnsi="Times New Roman" w:eastAsia="方正仿宋_GBK" w:cs="Times New Roman"/>
                <w:sz w:val="24"/>
                <w:szCs w:val="24"/>
              </w:rPr>
            </w:pPr>
          </w:p>
        </w:tc>
        <w:tc>
          <w:tcPr>
            <w:tcW w:w="5518" w:type="dxa"/>
            <w:gridSpan w:val="2"/>
            <w:tcBorders>
              <w:top w:val="single" w:color="auto" w:sz="4" w:space="0"/>
            </w:tcBorders>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管理方式及工作计划（10分）</w:t>
            </w:r>
          </w:p>
        </w:tc>
        <w:tc>
          <w:tcPr>
            <w:tcW w:w="708"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9"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1428"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商务标</w:t>
            </w:r>
          </w:p>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5518" w:type="dxa"/>
            <w:gridSpan w:val="2"/>
            <w:vAlign w:val="center"/>
          </w:tcPr>
          <w:p>
            <w:pPr>
              <w:spacing w:line="360" w:lineRule="exact"/>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企业基本情况、获得荣誉情况</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2分</w:t>
            </w:r>
            <w:r>
              <w:rPr>
                <w:rFonts w:hint="default" w:ascii="Times New Roman" w:hAnsi="Times New Roman" w:eastAsia="方正仿宋_GBK" w:cs="Times New Roman"/>
                <w:sz w:val="24"/>
                <w:szCs w:val="24"/>
                <w:lang w:eastAsia="zh-CN"/>
              </w:rPr>
              <w:t>）</w:t>
            </w:r>
          </w:p>
        </w:tc>
        <w:tc>
          <w:tcPr>
            <w:tcW w:w="708"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9"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pPr>
              <w:widowControl/>
              <w:spacing w:line="360" w:lineRule="exact"/>
              <w:jc w:val="center"/>
              <w:rPr>
                <w:rFonts w:hint="default" w:ascii="Times New Roman" w:hAnsi="Times New Roman" w:eastAsia="方正仿宋_GBK" w:cs="Times New Roman"/>
                <w:sz w:val="24"/>
                <w:szCs w:val="24"/>
              </w:rPr>
            </w:pPr>
          </w:p>
        </w:tc>
        <w:tc>
          <w:tcPr>
            <w:tcW w:w="5518" w:type="dxa"/>
            <w:gridSpan w:val="2"/>
            <w:vAlign w:val="center"/>
          </w:tcPr>
          <w:p>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根据投标书中提供的管理业绩表，服务面积大于</w:t>
            </w: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0万平方的项目1个得2分，2个及以上得3分。</w:t>
            </w:r>
          </w:p>
        </w:tc>
        <w:tc>
          <w:tcPr>
            <w:tcW w:w="708"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09"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zh-CN"/>
              </w:rPr>
              <w:t>4</w:t>
            </w:r>
          </w:p>
        </w:tc>
        <w:tc>
          <w:tcPr>
            <w:tcW w:w="1428" w:type="dxa"/>
            <w:vMerge w:val="restart"/>
            <w:tcBorders>
              <w:right w:val="nil"/>
            </w:tcBorders>
            <w:vAlign w:val="center"/>
          </w:tcPr>
          <w:p>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现场回答</w:t>
            </w:r>
          </w:p>
          <w:p>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5518" w:type="dxa"/>
            <w:gridSpan w:val="2"/>
            <w:vAlign w:val="center"/>
          </w:tcPr>
          <w:p>
            <w:pPr>
              <w:spacing w:line="360" w:lineRule="exact"/>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1</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zh-CN"/>
              </w:rPr>
              <w:t>工作思路（</w:t>
            </w: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lang w:val="zh-CN"/>
              </w:rPr>
              <w:t xml:space="preserve">分） </w:t>
            </w:r>
          </w:p>
        </w:tc>
        <w:tc>
          <w:tcPr>
            <w:tcW w:w="708" w:type="dxa"/>
            <w:vMerge w:val="restart"/>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9" w:type="dxa"/>
            <w:vMerge w:val="continue"/>
            <w:vAlign w:val="center"/>
          </w:tcPr>
          <w:p>
            <w:pPr>
              <w:spacing w:line="360" w:lineRule="exact"/>
              <w:rPr>
                <w:rFonts w:hint="default" w:ascii="Times New Roman" w:hAnsi="Times New Roman" w:eastAsia="方正仿宋_GBK" w:cs="Times New Roman"/>
                <w:sz w:val="24"/>
                <w:szCs w:val="24"/>
              </w:rPr>
            </w:pPr>
          </w:p>
        </w:tc>
        <w:tc>
          <w:tcPr>
            <w:tcW w:w="1428" w:type="dxa"/>
            <w:vMerge w:val="continue"/>
            <w:tcBorders>
              <w:right w:val="nil"/>
            </w:tcBorders>
            <w:vAlign w:val="center"/>
          </w:tcPr>
          <w:p>
            <w:pPr>
              <w:widowControl/>
              <w:spacing w:line="360" w:lineRule="exact"/>
              <w:jc w:val="center"/>
              <w:rPr>
                <w:rFonts w:hint="default" w:ascii="Times New Roman" w:hAnsi="Times New Roman" w:eastAsia="方正仿宋_GBK" w:cs="Times New Roman"/>
                <w:sz w:val="24"/>
                <w:szCs w:val="24"/>
              </w:rPr>
            </w:pPr>
          </w:p>
        </w:tc>
        <w:tc>
          <w:tcPr>
            <w:tcW w:w="5518" w:type="dxa"/>
            <w:gridSpan w:val="2"/>
            <w:vAlign w:val="center"/>
          </w:tcPr>
          <w:p>
            <w:pPr>
              <w:spacing w:line="360" w:lineRule="exact"/>
              <w:jc w:val="left"/>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en-US" w:eastAsia="zh-CN"/>
              </w:rPr>
              <w:t>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zh-CN"/>
              </w:rPr>
              <w:t>情况熟悉（</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zh-CN"/>
              </w:rPr>
              <w:t>分）</w:t>
            </w:r>
          </w:p>
        </w:tc>
        <w:tc>
          <w:tcPr>
            <w:tcW w:w="708" w:type="dxa"/>
            <w:vMerge w:val="continue"/>
            <w:vAlign w:val="center"/>
          </w:tcPr>
          <w:p>
            <w:pPr>
              <w:spacing w:line="360" w:lineRule="exact"/>
              <w:jc w:val="center"/>
              <w:rPr>
                <w:rFonts w:hint="default" w:ascii="Times New Roman" w:hAnsi="Times New Roman" w:eastAsia="方正仿宋_GBK" w:cs="Times New Roman"/>
                <w:sz w:val="24"/>
                <w:szCs w:val="24"/>
              </w:rPr>
            </w:pP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5308" w:type="dxa"/>
            <w:gridSpan w:val="2"/>
            <w:tcBorders>
              <w:right w:val="nil"/>
            </w:tcBorders>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计        </w:t>
            </w:r>
          </w:p>
        </w:tc>
        <w:tc>
          <w:tcPr>
            <w:tcW w:w="1638" w:type="dxa"/>
            <w:tcBorders>
              <w:left w:val="nil"/>
            </w:tcBorders>
            <w:vAlign w:val="center"/>
          </w:tcPr>
          <w:p>
            <w:pPr>
              <w:spacing w:line="360" w:lineRule="exact"/>
              <w:rPr>
                <w:rFonts w:hint="default" w:ascii="Times New Roman" w:hAnsi="Times New Roman" w:eastAsia="方正仿宋_GBK" w:cs="Times New Roman"/>
                <w:sz w:val="24"/>
                <w:szCs w:val="24"/>
              </w:rPr>
            </w:pPr>
          </w:p>
        </w:tc>
        <w:tc>
          <w:tcPr>
            <w:tcW w:w="708"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c>
          <w:tcPr>
            <w:tcW w:w="1089" w:type="dxa"/>
            <w:vAlign w:val="center"/>
          </w:tcPr>
          <w:p>
            <w:pPr>
              <w:spacing w:line="36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9"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最终得分</w:t>
            </w:r>
          </w:p>
        </w:tc>
        <w:tc>
          <w:tcPr>
            <w:tcW w:w="8743" w:type="dxa"/>
            <w:gridSpan w:val="5"/>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tbl>
    <w:p>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按招标文件中规定的评标方法和标准，对资格性检查和符合性检查合格的投标文件进行商务和技术等评估。评标小组成员对每个有效投标人的投标文件进行评价、打分，以得分由高到低的</w:t>
      </w:r>
      <w:r>
        <w:rPr>
          <w:rFonts w:hint="eastAsia" w:ascii="方正仿宋_GBK" w:hAnsi="方正仿宋_GBK" w:eastAsia="方正仿宋_GBK" w:cs="方正仿宋_GBK"/>
          <w:sz w:val="24"/>
          <w:szCs w:val="24"/>
          <w:lang w:val="en-US" w:eastAsia="zh-CN"/>
        </w:rPr>
        <w:t>顺</w:t>
      </w:r>
      <w:r>
        <w:rPr>
          <w:rFonts w:hint="eastAsia" w:ascii="方正仿宋_GBK" w:hAnsi="方正仿宋_GBK" w:eastAsia="方正仿宋_GBK" w:cs="方正仿宋_GBK"/>
          <w:sz w:val="24"/>
          <w:szCs w:val="24"/>
        </w:rPr>
        <w:t>序确定中标候选人</w:t>
      </w:r>
      <w:r>
        <w:rPr>
          <w:rFonts w:hint="eastAsia" w:ascii="方正仿宋_GBK" w:hAnsi="方正仿宋_GBK" w:eastAsia="方正仿宋_GBK" w:cs="方正仿宋_GBK"/>
          <w:sz w:val="24"/>
          <w:szCs w:val="24"/>
          <w:lang w:val="en-US" w:eastAsia="zh-CN"/>
        </w:rPr>
        <w:t>顺</w:t>
      </w:r>
      <w:r>
        <w:rPr>
          <w:rFonts w:hint="eastAsia" w:ascii="方正仿宋_GBK" w:hAnsi="方正仿宋_GBK" w:eastAsia="方正仿宋_GBK" w:cs="方正仿宋_GBK"/>
          <w:sz w:val="24"/>
          <w:szCs w:val="24"/>
        </w:rPr>
        <w:t>序。</w:t>
      </w:r>
    </w:p>
    <w:p>
      <w:pPr>
        <w:spacing w:line="360" w:lineRule="exact"/>
        <w:ind w:firstLine="2560" w:firstLineChars="800"/>
        <w:rPr>
          <w:rFonts w:ascii="华文中宋" w:hAnsi="华文中宋" w:eastAsia="华文中宋" w:cs="仿宋"/>
          <w:sz w:val="32"/>
          <w:szCs w:val="32"/>
        </w:rPr>
      </w:pPr>
    </w:p>
    <w:p>
      <w:pPr>
        <w:spacing w:line="360" w:lineRule="exact"/>
        <w:jc w:val="center"/>
        <w:rPr>
          <w:rFonts w:hint="eastAsia" w:ascii="方正黑体_GBK" w:hAnsi="方正黑体_GBK" w:eastAsia="方正黑体_GBK" w:cs="方正黑体_GBK"/>
          <w:b/>
          <w:sz w:val="32"/>
          <w:szCs w:val="32"/>
        </w:rPr>
      </w:pPr>
    </w:p>
    <w:p>
      <w:pPr>
        <w:spacing w:line="360" w:lineRule="exact"/>
        <w:jc w:val="cente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第四部分  项目内容及要求</w:t>
      </w:r>
    </w:p>
    <w:p>
      <w:pPr>
        <w:pStyle w:val="21"/>
        <w:spacing w:line="360" w:lineRule="exact"/>
        <w:ind w:firstLine="0" w:firstLineChars="0"/>
        <w:jc w:val="left"/>
        <w:rPr>
          <w:rFonts w:asciiTheme="majorEastAsia" w:hAnsiTheme="majorEastAsia" w:eastAsiaTheme="majorEastAsia" w:cstheme="majorEastAsia"/>
          <w:b/>
          <w:sz w:val="24"/>
          <w:szCs w:val="24"/>
        </w:rPr>
      </w:pPr>
    </w:p>
    <w:p>
      <w:pPr>
        <w:pStyle w:val="21"/>
        <w:spacing w:line="360" w:lineRule="exact"/>
        <w:ind w:firstLine="480" w:firstLineChars="200"/>
        <w:jc w:val="left"/>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一、日常</w:t>
      </w:r>
      <w:r>
        <w:rPr>
          <w:rFonts w:hint="eastAsia" w:ascii="方正黑体_GBK" w:hAnsi="方正黑体_GBK" w:eastAsia="方正黑体_GBK" w:cs="方正黑体_GBK"/>
          <w:b w:val="0"/>
          <w:bCs/>
          <w:sz w:val="24"/>
          <w:szCs w:val="24"/>
          <w:lang w:eastAsia="zh-CN"/>
        </w:rPr>
        <w:t>清洁保洁</w:t>
      </w:r>
      <w:r>
        <w:rPr>
          <w:rFonts w:hint="eastAsia" w:ascii="方正黑体_GBK" w:hAnsi="方正黑体_GBK" w:eastAsia="方正黑体_GBK" w:cs="方正黑体_GBK"/>
          <w:b w:val="0"/>
          <w:bCs/>
          <w:sz w:val="24"/>
          <w:szCs w:val="24"/>
        </w:rPr>
        <w:t>服务范围及内容</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（一）保洁服务区域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包括巨星花园A、B区范围内的所有公共场所（小区道路、休闲活动场地、地面停车位等），小区内共12栋房屋（含B区活动室）共用部位（含各楼层消防通道、梯步、电梯等），A区31-65号门面外侧人行道路、182栋-184栋外侧人行道路，以及负一楼、负二楼车库和负一楼会议室及办公室过道等区域，保洁服务房屋（含门面及仓储用房）1050余套、面积约100000平方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（二）保洁服务内容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每日对上述保洁服务区域的地面、墙面、窗户、天花板、天井、消防栓等进行清扫保洁，将垃圾清运（装修垃圾除外）到指定垃圾转运站（点）。</w:t>
      </w:r>
    </w:p>
    <w:p>
      <w:pPr>
        <w:pStyle w:val="9"/>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ascii="方正黑体_GBK" w:hAnsi="方正黑体_GBK" w:eastAsia="方正黑体_GBK" w:cs="方正黑体_GBK"/>
          <w:b/>
          <w:sz w:val="24"/>
        </w:rPr>
      </w:pPr>
      <w:r>
        <w:rPr>
          <w:rFonts w:hint="eastAsia" w:ascii="方正黑体_GBK" w:hAnsi="方正黑体_GBK" w:eastAsia="方正黑体_GBK" w:cs="方正黑体_GBK"/>
          <w:b/>
          <w:sz w:val="24"/>
        </w:rPr>
        <w:t>二、</w:t>
      </w:r>
      <w:r>
        <w:rPr>
          <w:rFonts w:hint="eastAsia" w:ascii="方正黑体_GBK" w:hAnsi="方正黑体_GBK" w:eastAsia="方正黑体_GBK" w:cs="方正黑体_GBK"/>
          <w:b/>
          <w:sz w:val="24"/>
          <w:lang w:val="en-US" w:eastAsia="zh-CN"/>
        </w:rPr>
        <w:t>小区绿化</w:t>
      </w:r>
      <w:r>
        <w:rPr>
          <w:rFonts w:hint="eastAsia" w:ascii="方正黑体_GBK" w:hAnsi="方正黑体_GBK" w:eastAsia="方正黑体_GBK" w:cs="方正黑体_GBK"/>
          <w:b/>
          <w:sz w:val="24"/>
        </w:rPr>
        <w:t>服务范围及内容</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仿宋_GBK" w:cs="方正仿宋_GBK"/>
          <w:b/>
          <w:bCs/>
          <w:sz w:val="24"/>
          <w:szCs w:val="24"/>
          <w:lang w:val="en-US" w:eastAsia="zh-CN"/>
        </w:rPr>
      </w:pPr>
      <w:r>
        <w:rPr>
          <w:rFonts w:hint="eastAsia" w:ascii="方正楷体_GBK" w:hAnsi="方正楷体_GBK" w:eastAsia="方正楷体_GBK" w:cs="方正楷体_GBK"/>
          <w:b/>
          <w:bCs/>
          <w:sz w:val="24"/>
          <w:szCs w:val="24"/>
          <w:lang w:val="en-US" w:eastAsia="zh-CN"/>
        </w:rPr>
        <w:t>（一）绿化服务区域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巨星花园A、B区范围内所有公共绿地，绿地面积约8000平方米。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（二）绿化服务内容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做好小区公共绿地内植物花草的日常养护和管理，包括清理绿地内的白色垃圾、清除绿地内的杂草、管护好植物花草生长及齐整等工作。</w:t>
      </w:r>
    </w:p>
    <w:p>
      <w:pPr>
        <w:tabs>
          <w:tab w:val="left" w:pos="0"/>
          <w:tab w:val="left" w:pos="630"/>
        </w:tabs>
        <w:spacing w:line="360" w:lineRule="exact"/>
        <w:ind w:firstLine="480" w:firstLineChars="200"/>
        <w:rPr>
          <w:rFonts w:asciiTheme="minorEastAsia" w:hAnsiTheme="minorEastAsia" w:eastAsiaTheme="minorEastAsia" w:cstheme="minorEastAsia"/>
          <w:b/>
          <w:kern w:val="0"/>
          <w:sz w:val="24"/>
          <w:szCs w:val="24"/>
        </w:rPr>
      </w:pPr>
      <w:r>
        <w:rPr>
          <w:rFonts w:hint="eastAsia" w:ascii="方正黑体_GBK" w:hAnsi="方正黑体_GBK" w:eastAsia="方正黑体_GBK" w:cs="方正黑体_GBK"/>
          <w:b w:val="0"/>
          <w:bCs/>
          <w:sz w:val="24"/>
          <w:szCs w:val="24"/>
        </w:rPr>
        <w:t xml:space="preserve">三、 </w:t>
      </w:r>
      <w:r>
        <w:rPr>
          <w:rFonts w:hint="eastAsia" w:ascii="方正黑体_GBK" w:hAnsi="方正黑体_GBK" w:eastAsia="方正黑体_GBK" w:cs="方正黑体_GBK"/>
          <w:b w:val="0"/>
          <w:bCs/>
          <w:kern w:val="0"/>
          <w:sz w:val="24"/>
          <w:szCs w:val="24"/>
        </w:rPr>
        <w:t>服务内容及标准</w:t>
      </w:r>
    </w:p>
    <w:tbl>
      <w:tblPr>
        <w:tblStyle w:val="16"/>
        <w:tblpPr w:leftFromText="180" w:rightFromText="180" w:vertAnchor="text" w:horzAnchor="page" w:tblpX="1686" w:tblpY="486"/>
        <w:tblOverlap w:val="never"/>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20"/>
        <w:gridCol w:w="3504"/>
        <w:gridCol w:w="273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8" w:type="dxa"/>
            <w:vAlign w:val="center"/>
          </w:tcPr>
          <w:p>
            <w:pPr>
              <w:spacing w:line="360" w:lineRule="exact"/>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项目</w:t>
            </w:r>
          </w:p>
        </w:tc>
        <w:tc>
          <w:tcPr>
            <w:tcW w:w="1320" w:type="dxa"/>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内  容</w:t>
            </w:r>
          </w:p>
        </w:tc>
        <w:tc>
          <w:tcPr>
            <w:tcW w:w="3504" w:type="dxa"/>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标    准</w:t>
            </w:r>
          </w:p>
        </w:tc>
        <w:tc>
          <w:tcPr>
            <w:tcW w:w="2736" w:type="dxa"/>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清洁计划</w:t>
            </w:r>
          </w:p>
        </w:tc>
        <w:tc>
          <w:tcPr>
            <w:tcW w:w="1260" w:type="dxa"/>
            <w:vAlign w:val="center"/>
          </w:tcPr>
          <w:p>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08" w:type="dxa"/>
            <w:vMerge w:val="restart"/>
            <w:textDirection w:val="tbLrV"/>
          </w:tcPr>
          <w:p>
            <w:pPr>
              <w:spacing w:line="3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清洁保洁</w:t>
            </w:r>
          </w:p>
          <w:p>
            <w:pPr>
              <w:spacing w:line="360" w:lineRule="exact"/>
              <w:jc w:val="both"/>
              <w:rPr>
                <w:rFonts w:hint="default" w:ascii="Times New Roman" w:hAnsi="Times New Roman" w:eastAsia="方正仿宋_GBK" w:cs="Times New Roman"/>
                <w:sz w:val="24"/>
                <w:szCs w:val="24"/>
                <w:lang w:val="en-US" w:eastAsia="zh-CN"/>
              </w:rPr>
            </w:pPr>
          </w:p>
          <w:p>
            <w:pPr>
              <w:spacing w:line="360" w:lineRule="exact"/>
              <w:jc w:val="both"/>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清洁保洁 </w:t>
            </w:r>
          </w:p>
          <w:p>
            <w:pPr>
              <w:spacing w:line="360" w:lineRule="exact"/>
              <w:jc w:val="both"/>
              <w:rPr>
                <w:rFonts w:hint="default" w:ascii="Times New Roman" w:hAnsi="Times New Roman" w:eastAsia="方正仿宋_GBK" w:cs="Times New Roman"/>
                <w:sz w:val="24"/>
                <w:szCs w:val="24"/>
                <w:lang w:val="en-US" w:eastAsia="zh-CN"/>
              </w:rPr>
            </w:pPr>
          </w:p>
          <w:p>
            <w:pPr>
              <w:spacing w:line="360" w:lineRule="exact"/>
              <w:jc w:val="both"/>
              <w:rPr>
                <w:rFonts w:hint="default" w:ascii="Times New Roman" w:hAnsi="Times New Roman" w:eastAsia="方正仿宋_GBK" w:cs="Times New Roman"/>
                <w:sz w:val="24"/>
                <w:szCs w:val="24"/>
                <w:lang w:val="en-US" w:eastAsia="zh-CN"/>
              </w:rPr>
            </w:pPr>
          </w:p>
          <w:p>
            <w:pPr>
              <w:spacing w:line="360" w:lineRule="exact"/>
              <w:jc w:val="both"/>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公共绿地  </w:t>
            </w:r>
          </w:p>
          <w:p>
            <w:pPr>
              <w:spacing w:line="360" w:lineRule="exact"/>
              <w:jc w:val="center"/>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公共区域</w:t>
            </w:r>
          </w:p>
        </w:tc>
        <w:tc>
          <w:tcPr>
            <w:tcW w:w="1320" w:type="dxa"/>
            <w:vAlign w:val="center"/>
          </w:tcPr>
          <w:p>
            <w:pPr>
              <w:spacing w:line="3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公共场所</w:t>
            </w:r>
          </w:p>
        </w:tc>
        <w:tc>
          <w:tcPr>
            <w:tcW w:w="3504" w:type="dxa"/>
            <w:vAlign w:val="center"/>
          </w:tcPr>
          <w:p>
            <w:pPr>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地面无垃圾、积水</w:t>
            </w:r>
          </w:p>
        </w:tc>
        <w:tc>
          <w:tcPr>
            <w:tcW w:w="2736" w:type="dxa"/>
            <w:vAlign w:val="center"/>
          </w:tcPr>
          <w:p>
            <w:pPr>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每日清扫1次</w:t>
            </w:r>
          </w:p>
        </w:tc>
        <w:tc>
          <w:tcPr>
            <w:tcW w:w="126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08" w:type="dxa"/>
            <w:vMerge w:val="continue"/>
          </w:tcPr>
          <w:p>
            <w:pPr>
              <w:spacing w:line="360" w:lineRule="exact"/>
              <w:rPr>
                <w:rFonts w:hint="default" w:ascii="Times New Roman" w:hAnsi="Times New Roman" w:eastAsia="方正仿宋_GBK" w:cs="Times New Roman"/>
                <w:sz w:val="24"/>
                <w:szCs w:val="24"/>
              </w:rPr>
            </w:pPr>
          </w:p>
        </w:tc>
        <w:tc>
          <w:tcPr>
            <w:tcW w:w="132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公用部位</w:t>
            </w:r>
          </w:p>
        </w:tc>
        <w:tc>
          <w:tcPr>
            <w:tcW w:w="3504"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无垃圾，无明显灰尘</w:t>
            </w:r>
          </w:p>
        </w:tc>
        <w:tc>
          <w:tcPr>
            <w:tcW w:w="2736"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每日清扫1次</w:t>
            </w:r>
          </w:p>
        </w:tc>
        <w:tc>
          <w:tcPr>
            <w:tcW w:w="126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08" w:type="dxa"/>
            <w:vMerge w:val="continue"/>
          </w:tcPr>
          <w:p>
            <w:pPr>
              <w:spacing w:line="360" w:lineRule="exact"/>
              <w:rPr>
                <w:rFonts w:hint="default" w:ascii="Times New Roman" w:hAnsi="Times New Roman" w:eastAsia="方正仿宋_GBK" w:cs="Times New Roman"/>
                <w:sz w:val="24"/>
                <w:szCs w:val="24"/>
              </w:rPr>
            </w:pPr>
          </w:p>
        </w:tc>
        <w:tc>
          <w:tcPr>
            <w:tcW w:w="132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垃圾桶</w:t>
            </w:r>
          </w:p>
        </w:tc>
        <w:tc>
          <w:tcPr>
            <w:tcW w:w="3504"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桶内垃圾及时清理，表面无污迹、粘附物</w:t>
            </w:r>
          </w:p>
        </w:tc>
        <w:tc>
          <w:tcPr>
            <w:tcW w:w="2736"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每日清洁至少</w:t>
            </w: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次，每日消毒一次</w:t>
            </w:r>
          </w:p>
        </w:tc>
        <w:tc>
          <w:tcPr>
            <w:tcW w:w="126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trPr>
        <w:tc>
          <w:tcPr>
            <w:tcW w:w="708" w:type="dxa"/>
            <w:vMerge w:val="continue"/>
            <w:textDirection w:val="tbRlV"/>
          </w:tcPr>
          <w:p>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消防栓、灭火器</w:t>
            </w:r>
          </w:p>
        </w:tc>
        <w:tc>
          <w:tcPr>
            <w:tcW w:w="3504"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无明显灰尘</w:t>
            </w:r>
          </w:p>
        </w:tc>
        <w:tc>
          <w:tcPr>
            <w:tcW w:w="2736"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每日清洁一次</w:t>
            </w:r>
          </w:p>
        </w:tc>
        <w:tc>
          <w:tcPr>
            <w:tcW w:w="126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纸巾擦拭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08" w:type="dxa"/>
            <w:vMerge w:val="continue"/>
            <w:textDirection w:val="tbRlV"/>
          </w:tcPr>
          <w:p>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楼梯扶手</w:t>
            </w:r>
          </w:p>
        </w:tc>
        <w:tc>
          <w:tcPr>
            <w:tcW w:w="3504"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无明显灰尘</w:t>
            </w:r>
          </w:p>
        </w:tc>
        <w:tc>
          <w:tcPr>
            <w:tcW w:w="2736"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每日清洁一次</w:t>
            </w:r>
          </w:p>
        </w:tc>
        <w:tc>
          <w:tcPr>
            <w:tcW w:w="126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纸巾擦拭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708" w:type="dxa"/>
            <w:vMerge w:val="continue"/>
            <w:textDirection w:val="tbRlV"/>
          </w:tcPr>
          <w:p>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电梯轿厢</w:t>
            </w:r>
          </w:p>
        </w:tc>
        <w:tc>
          <w:tcPr>
            <w:tcW w:w="3504"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轿厢门、地面无污迹，电梯槽无泥沙</w:t>
            </w:r>
          </w:p>
        </w:tc>
        <w:tc>
          <w:tcPr>
            <w:tcW w:w="2736"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每日需循环保洁，</w:t>
            </w:r>
            <w:r>
              <w:rPr>
                <w:rFonts w:hint="eastAsia" w:ascii="Times New Roman" w:hAnsi="Times New Roman" w:eastAsia="方正仿宋_GBK" w:cs="Times New Roman"/>
                <w:sz w:val="24"/>
                <w:szCs w:val="24"/>
                <w:lang w:val="en-US" w:eastAsia="zh-CN"/>
              </w:rPr>
              <w:t>适时进行</w:t>
            </w:r>
            <w:r>
              <w:rPr>
                <w:rFonts w:hint="default" w:ascii="Times New Roman" w:hAnsi="Times New Roman" w:eastAsia="方正仿宋_GBK" w:cs="Times New Roman"/>
                <w:sz w:val="24"/>
                <w:szCs w:val="24"/>
              </w:rPr>
              <w:t>消毒</w:t>
            </w:r>
          </w:p>
        </w:tc>
        <w:tc>
          <w:tcPr>
            <w:tcW w:w="126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纸巾擦拭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08" w:type="dxa"/>
            <w:vMerge w:val="continue"/>
            <w:textDirection w:val="tbRlV"/>
          </w:tcPr>
          <w:p>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车库</w:t>
            </w:r>
          </w:p>
        </w:tc>
        <w:tc>
          <w:tcPr>
            <w:tcW w:w="3504"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无垃圾、杂物，公共设施无明显灰尘</w:t>
            </w:r>
          </w:p>
        </w:tc>
        <w:tc>
          <w:tcPr>
            <w:tcW w:w="2736"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每日清洁一次，半个月冲洗一次</w:t>
            </w:r>
          </w:p>
        </w:tc>
        <w:tc>
          <w:tcPr>
            <w:tcW w:w="126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08" w:type="dxa"/>
            <w:vMerge w:val="continue"/>
            <w:textDirection w:val="tbRlV"/>
          </w:tcPr>
          <w:p>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墙面</w:t>
            </w:r>
          </w:p>
        </w:tc>
        <w:tc>
          <w:tcPr>
            <w:tcW w:w="3504"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无污迹，无明显灰尘，无蛛网</w:t>
            </w:r>
          </w:p>
        </w:tc>
        <w:tc>
          <w:tcPr>
            <w:tcW w:w="2736"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每日需循环保洁</w:t>
            </w:r>
          </w:p>
        </w:tc>
        <w:tc>
          <w:tcPr>
            <w:tcW w:w="126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708" w:type="dxa"/>
            <w:vMerge w:val="continue"/>
            <w:textDirection w:val="tbRlV"/>
          </w:tcPr>
          <w:p>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天花板及附属设施</w:t>
            </w:r>
          </w:p>
        </w:tc>
        <w:tc>
          <w:tcPr>
            <w:tcW w:w="3504"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无明显灰尘，无蜘网</w:t>
            </w:r>
          </w:p>
        </w:tc>
        <w:tc>
          <w:tcPr>
            <w:tcW w:w="2736" w:type="dxa"/>
            <w:vAlign w:val="center"/>
          </w:tcPr>
          <w:p>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每周清洁一次</w:t>
            </w:r>
          </w:p>
        </w:tc>
        <w:tc>
          <w:tcPr>
            <w:tcW w:w="1260" w:type="dxa"/>
            <w:vAlign w:val="center"/>
          </w:tcPr>
          <w:p>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08" w:type="dxa"/>
            <w:textDirection w:val="tbLrV"/>
            <w:vAlign w:val="center"/>
          </w:tcPr>
          <w:p>
            <w:pPr>
              <w:spacing w:line="360" w:lineRule="exact"/>
              <w:ind w:left="113" w:right="113"/>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绿地管护</w:t>
            </w:r>
          </w:p>
        </w:tc>
        <w:tc>
          <w:tcPr>
            <w:tcW w:w="1320" w:type="dxa"/>
            <w:vAlign w:val="center"/>
          </w:tcPr>
          <w:p>
            <w:pPr>
              <w:spacing w:line="3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公共绿地</w:t>
            </w:r>
          </w:p>
        </w:tc>
        <w:tc>
          <w:tcPr>
            <w:tcW w:w="3504" w:type="dxa"/>
            <w:vAlign w:val="center"/>
          </w:tcPr>
          <w:p>
            <w:pPr>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绿地内植物生长齐整，无杂草、无白色垃圾</w:t>
            </w:r>
          </w:p>
        </w:tc>
        <w:tc>
          <w:tcPr>
            <w:tcW w:w="2736"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每</w:t>
            </w:r>
            <w:r>
              <w:rPr>
                <w:rFonts w:hint="eastAsia" w:ascii="Times New Roman" w:hAnsi="Times New Roman" w:eastAsia="方正仿宋_GBK" w:cs="Times New Roman"/>
                <w:sz w:val="24"/>
                <w:szCs w:val="24"/>
                <w:lang w:val="en-US" w:eastAsia="zh-CN"/>
              </w:rPr>
              <w:t>周</w:t>
            </w:r>
            <w:r>
              <w:rPr>
                <w:rFonts w:hint="default" w:ascii="Times New Roman" w:hAnsi="Times New Roman" w:eastAsia="方正仿宋_GBK" w:cs="Times New Roman"/>
                <w:sz w:val="24"/>
                <w:szCs w:val="24"/>
              </w:rPr>
              <w:t>检查一次</w:t>
            </w:r>
          </w:p>
        </w:tc>
        <w:tc>
          <w:tcPr>
            <w:tcW w:w="126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目视检查</w:t>
            </w:r>
          </w:p>
        </w:tc>
      </w:tr>
    </w:tbl>
    <w:p>
      <w:pPr>
        <w:pStyle w:val="23"/>
        <w:numPr>
          <w:ilvl w:val="0"/>
          <w:numId w:val="0"/>
        </w:numPr>
        <w:spacing w:line="360" w:lineRule="exact"/>
        <w:ind w:leftChars="0" w:firstLine="482" w:firstLineChars="200"/>
        <w:rPr>
          <w:rFonts w:hint="eastAsia" w:cs="仿宋" w:asciiTheme="minorEastAsia" w:hAnsiTheme="minorEastAsia" w:eastAsiaTheme="minorEastAsia"/>
          <w:b/>
          <w:kern w:val="0"/>
          <w:sz w:val="24"/>
          <w:szCs w:val="24"/>
          <w:lang w:val="en-US" w:eastAsia="zh-CN"/>
        </w:rPr>
      </w:pPr>
    </w:p>
    <w:p>
      <w:pPr>
        <w:pStyle w:val="23"/>
        <w:numPr>
          <w:ilvl w:val="0"/>
          <w:numId w:val="0"/>
        </w:numPr>
        <w:spacing w:line="360" w:lineRule="exact"/>
        <w:ind w:leftChars="0" w:firstLine="480" w:firstLineChars="200"/>
        <w:rPr>
          <w:rFonts w:hint="eastAsia" w:ascii="方正黑体_GBK" w:hAnsi="方正黑体_GBK" w:eastAsia="方正黑体_GBK" w:cs="方正黑体_GBK"/>
          <w:b w:val="0"/>
          <w:bCs/>
          <w:kern w:val="0"/>
          <w:sz w:val="24"/>
          <w:szCs w:val="24"/>
        </w:rPr>
      </w:pPr>
      <w:r>
        <w:rPr>
          <w:rFonts w:hint="eastAsia" w:ascii="方正黑体_GBK" w:hAnsi="方正黑体_GBK" w:eastAsia="方正黑体_GBK" w:cs="方正黑体_GBK"/>
          <w:b w:val="0"/>
          <w:bCs/>
          <w:kern w:val="0"/>
          <w:sz w:val="24"/>
          <w:szCs w:val="24"/>
          <w:lang w:val="en-US" w:eastAsia="zh-CN"/>
        </w:rPr>
        <w:t>五、</w:t>
      </w:r>
      <w:r>
        <w:rPr>
          <w:rFonts w:hint="eastAsia" w:ascii="方正黑体_GBK" w:hAnsi="方正黑体_GBK" w:eastAsia="方正黑体_GBK" w:cs="方正黑体_GBK"/>
          <w:b w:val="0"/>
          <w:bCs/>
          <w:kern w:val="0"/>
          <w:sz w:val="24"/>
          <w:szCs w:val="24"/>
        </w:rPr>
        <w:t>服务时间要求</w:t>
      </w:r>
    </w:p>
    <w:p>
      <w:pPr>
        <w:pStyle w:val="9"/>
        <w:numPr>
          <w:ilvl w:val="0"/>
          <w:numId w:val="0"/>
        </w:numPr>
        <w:spacing w:line="36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1.</w:t>
      </w:r>
      <w:r>
        <w:rPr>
          <w:rFonts w:hint="default" w:ascii="Times New Roman" w:hAnsi="Times New Roman" w:eastAsia="方正仿宋_GBK" w:cs="Times New Roman"/>
          <w:sz w:val="24"/>
        </w:rPr>
        <w:t>为使</w:t>
      </w:r>
      <w:r>
        <w:rPr>
          <w:rFonts w:hint="eastAsia" w:ascii="Times New Roman" w:hAnsi="Times New Roman" w:eastAsia="方正仿宋_GBK" w:cs="Times New Roman"/>
          <w:sz w:val="24"/>
          <w:lang w:val="en-US" w:eastAsia="zh-CN"/>
        </w:rPr>
        <w:t>巨星花园小区</w:t>
      </w:r>
      <w:r>
        <w:rPr>
          <w:rFonts w:hint="default" w:ascii="Times New Roman" w:hAnsi="Times New Roman" w:eastAsia="方正仿宋_GBK" w:cs="Times New Roman"/>
          <w:sz w:val="24"/>
        </w:rPr>
        <w:t>有一个良好的清洁环境，</w:t>
      </w:r>
      <w:r>
        <w:rPr>
          <w:rFonts w:hint="eastAsia" w:ascii="Times New Roman" w:hAnsi="Times New Roman" w:eastAsia="方正仿宋_GBK" w:cs="Times New Roman"/>
          <w:sz w:val="24"/>
          <w:lang w:val="en-US" w:eastAsia="zh-CN"/>
        </w:rPr>
        <w:t>需安排员工每日清扫、绿地管护</w:t>
      </w:r>
      <w:r>
        <w:rPr>
          <w:rFonts w:hint="default" w:ascii="Times New Roman" w:hAnsi="Times New Roman" w:eastAsia="方正仿宋_GBK" w:cs="Times New Roman"/>
          <w:sz w:val="24"/>
        </w:rPr>
        <w:t>。</w:t>
      </w:r>
    </w:p>
    <w:p>
      <w:pPr>
        <w:pStyle w:val="9"/>
        <w:numPr>
          <w:ilvl w:val="0"/>
          <w:numId w:val="0"/>
        </w:numPr>
        <w:spacing w:line="36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2.</w:t>
      </w:r>
      <w:r>
        <w:rPr>
          <w:rFonts w:hint="default" w:ascii="Times New Roman" w:hAnsi="Times New Roman" w:eastAsia="方正仿宋_GBK" w:cs="Times New Roman"/>
          <w:sz w:val="24"/>
        </w:rPr>
        <w:t>周六、周日及法定节假日，</w:t>
      </w:r>
      <w:r>
        <w:rPr>
          <w:rFonts w:hint="eastAsia" w:ascii="Times New Roman" w:hAnsi="Times New Roman" w:eastAsia="方正仿宋_GBK" w:cs="Times New Roman"/>
          <w:sz w:val="24"/>
          <w:lang w:val="en-US" w:eastAsia="zh-CN"/>
        </w:rPr>
        <w:t>需</w:t>
      </w:r>
      <w:r>
        <w:rPr>
          <w:rFonts w:hint="default" w:ascii="Times New Roman" w:hAnsi="Times New Roman" w:eastAsia="方正仿宋_GBK" w:cs="Times New Roman"/>
          <w:sz w:val="24"/>
        </w:rPr>
        <w:t>安排员工值班，保持</w:t>
      </w:r>
      <w:r>
        <w:rPr>
          <w:rFonts w:hint="eastAsia" w:ascii="Times New Roman" w:hAnsi="Times New Roman" w:eastAsia="方正仿宋_GBK" w:cs="Times New Roman"/>
          <w:sz w:val="24"/>
          <w:lang w:val="en-US" w:eastAsia="zh-CN"/>
        </w:rPr>
        <w:t>小区</w:t>
      </w:r>
      <w:r>
        <w:rPr>
          <w:rFonts w:hint="default" w:ascii="Times New Roman" w:hAnsi="Times New Roman" w:eastAsia="方正仿宋_GBK" w:cs="Times New Roman"/>
          <w:sz w:val="24"/>
        </w:rPr>
        <w:t>清洁卫生。</w:t>
      </w:r>
    </w:p>
    <w:p>
      <w:pPr>
        <w:pStyle w:val="9"/>
        <w:spacing w:line="360" w:lineRule="exact"/>
        <w:ind w:firstLine="480" w:firstLineChars="200"/>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六、检查考核标准</w:t>
      </w:r>
    </w:p>
    <w:tbl>
      <w:tblPr>
        <w:tblStyle w:val="16"/>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944"/>
        <w:gridCol w:w="3792"/>
        <w:gridCol w:w="2300"/>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tcBorders>
              <w:bottom w:val="single" w:color="auto" w:sz="4" w:space="0"/>
            </w:tcBorders>
            <w:vAlign w:val="center"/>
          </w:tcPr>
          <w:p>
            <w:pPr>
              <w:spacing w:line="360" w:lineRule="exact"/>
              <w:jc w:val="center"/>
              <w:rPr>
                <w:rFonts w:hint="eastAsia" w:cs="仿宋" w:asciiTheme="minorEastAsia" w:hAnsiTheme="minorEastAsia" w:eastAsiaTheme="minorEastAsia"/>
                <w:sz w:val="24"/>
                <w:szCs w:val="24"/>
                <w:lang w:val="en-US" w:eastAsia="zh-CN"/>
              </w:rPr>
            </w:pPr>
            <w:bookmarkStart w:id="28" w:name="_Toc425865946"/>
            <w:bookmarkStart w:id="29" w:name="_Toc267320053"/>
            <w:bookmarkStart w:id="30" w:name="_Toc340223149"/>
            <w:r>
              <w:rPr>
                <w:rFonts w:hint="eastAsia" w:ascii="方正黑体_GBK" w:hAnsi="方正黑体_GBK" w:eastAsia="方正黑体_GBK" w:cs="方正黑体_GBK"/>
                <w:sz w:val="24"/>
                <w:szCs w:val="24"/>
                <w:lang w:val="en-US" w:eastAsia="zh-CN"/>
              </w:rPr>
              <w:t>项目</w:t>
            </w:r>
          </w:p>
        </w:tc>
        <w:tc>
          <w:tcPr>
            <w:tcW w:w="1944" w:type="dxa"/>
            <w:vAlign w:val="center"/>
          </w:tcPr>
          <w:p>
            <w:pPr>
              <w:spacing w:line="360" w:lineRule="exact"/>
              <w:jc w:val="center"/>
              <w:rPr>
                <w:rFonts w:cs="仿宋" w:asciiTheme="minorEastAsia" w:hAnsiTheme="minorEastAsia" w:eastAsiaTheme="minorEastAsia"/>
                <w:sz w:val="24"/>
                <w:szCs w:val="24"/>
              </w:rPr>
            </w:pPr>
            <w:r>
              <w:rPr>
                <w:rFonts w:hint="eastAsia" w:ascii="方正黑体_GBK" w:hAnsi="方正黑体_GBK" w:eastAsia="方正黑体_GBK" w:cs="方正黑体_GBK"/>
                <w:sz w:val="24"/>
                <w:szCs w:val="24"/>
              </w:rPr>
              <w:t>内  容</w:t>
            </w:r>
          </w:p>
        </w:tc>
        <w:tc>
          <w:tcPr>
            <w:tcW w:w="3792" w:type="dxa"/>
            <w:vAlign w:val="center"/>
          </w:tcPr>
          <w:p>
            <w:pPr>
              <w:spacing w:line="360" w:lineRule="exact"/>
              <w:jc w:val="center"/>
              <w:rPr>
                <w:rFonts w:cs="仿宋" w:asciiTheme="minorEastAsia" w:hAnsiTheme="minorEastAsia" w:eastAsiaTheme="minorEastAsia"/>
                <w:sz w:val="24"/>
                <w:szCs w:val="24"/>
              </w:rPr>
            </w:pPr>
            <w:r>
              <w:rPr>
                <w:rFonts w:hint="eastAsia" w:ascii="方正黑体_GBK" w:hAnsi="方正黑体_GBK" w:eastAsia="方正黑体_GBK" w:cs="方正黑体_GBK"/>
                <w:sz w:val="24"/>
                <w:szCs w:val="24"/>
              </w:rPr>
              <w:t>标    准</w:t>
            </w:r>
          </w:p>
        </w:tc>
        <w:tc>
          <w:tcPr>
            <w:tcW w:w="2300" w:type="dxa"/>
            <w:vAlign w:val="center"/>
          </w:tcPr>
          <w:p>
            <w:pPr>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扣分标准</w:t>
            </w:r>
          </w:p>
        </w:tc>
        <w:tc>
          <w:tcPr>
            <w:tcW w:w="855" w:type="dxa"/>
            <w:vAlign w:val="center"/>
          </w:tcPr>
          <w:p>
            <w:pPr>
              <w:spacing w:line="360" w:lineRule="exact"/>
              <w:jc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92" w:type="dxa"/>
            <w:vMerge w:val="restart"/>
            <w:tcBorders>
              <w:top w:val="single" w:color="auto" w:sz="4" w:space="0"/>
              <w:left w:val="single" w:color="auto" w:sz="4" w:space="0"/>
              <w:right w:val="single" w:color="auto" w:sz="4" w:space="0"/>
            </w:tcBorders>
            <w:textDirection w:val="tbLrV"/>
            <w:vAlign w:val="top"/>
          </w:tcPr>
          <w:p>
            <w:pPr>
              <w:spacing w:line="3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清洁保洁</w:t>
            </w:r>
          </w:p>
          <w:p>
            <w:pPr>
              <w:spacing w:line="360" w:lineRule="exact"/>
              <w:jc w:val="both"/>
              <w:rPr>
                <w:rFonts w:hint="default" w:ascii="Times New Roman" w:hAnsi="Times New Roman" w:eastAsia="方正仿宋_GBK" w:cs="Times New Roman"/>
                <w:sz w:val="24"/>
                <w:szCs w:val="24"/>
                <w:lang w:val="en-US" w:eastAsia="zh-CN"/>
              </w:rPr>
            </w:pPr>
          </w:p>
          <w:p>
            <w:pPr>
              <w:spacing w:line="360" w:lineRule="exact"/>
              <w:jc w:val="both"/>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清洁保洁 </w:t>
            </w:r>
          </w:p>
          <w:p>
            <w:pPr>
              <w:spacing w:line="360" w:lineRule="exact"/>
              <w:jc w:val="both"/>
              <w:rPr>
                <w:rFonts w:hint="default" w:ascii="Times New Roman" w:hAnsi="Times New Roman" w:eastAsia="方正仿宋_GBK" w:cs="Times New Roman"/>
                <w:sz w:val="24"/>
                <w:szCs w:val="24"/>
                <w:lang w:val="en-US" w:eastAsia="zh-CN"/>
              </w:rPr>
            </w:pPr>
          </w:p>
          <w:p>
            <w:pPr>
              <w:spacing w:line="360" w:lineRule="exact"/>
              <w:jc w:val="both"/>
              <w:rPr>
                <w:rFonts w:hint="default" w:ascii="Times New Roman" w:hAnsi="Times New Roman" w:eastAsia="方正仿宋_GBK" w:cs="Times New Roman"/>
                <w:sz w:val="24"/>
                <w:szCs w:val="24"/>
                <w:lang w:val="en-US" w:eastAsia="zh-CN"/>
              </w:rPr>
            </w:pPr>
          </w:p>
          <w:p>
            <w:pPr>
              <w:spacing w:line="360" w:lineRule="exact"/>
              <w:jc w:val="both"/>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公共绿地  </w:t>
            </w:r>
          </w:p>
          <w:p>
            <w:pPr>
              <w:spacing w:line="360" w:lineRule="exact"/>
              <w:jc w:val="center"/>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right="113"/>
              <w:rPr>
                <w:rFonts w:hint="default" w:ascii="Times New Roman" w:hAnsi="Times New Roman" w:eastAsia="方正仿宋_GBK" w:cs="Times New Roman"/>
                <w:sz w:val="24"/>
                <w:szCs w:val="24"/>
              </w:rPr>
            </w:pPr>
          </w:p>
          <w:p>
            <w:pPr>
              <w:spacing w:line="360" w:lineRule="exact"/>
              <w:ind w:left="113" w:leftChars="0" w:right="113" w:rightChars="0"/>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公共区域</w:t>
            </w:r>
          </w:p>
        </w:tc>
        <w:tc>
          <w:tcPr>
            <w:tcW w:w="1944" w:type="dxa"/>
            <w:tcBorders>
              <w:left w:val="single" w:color="auto" w:sz="4" w:space="0"/>
            </w:tcBorders>
            <w:vAlign w:val="center"/>
          </w:tcPr>
          <w:p>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lang w:val="en-US" w:eastAsia="zh-CN"/>
              </w:rPr>
              <w:t>公共场所</w:t>
            </w:r>
          </w:p>
        </w:tc>
        <w:tc>
          <w:tcPr>
            <w:tcW w:w="3792" w:type="dxa"/>
            <w:vAlign w:val="center"/>
          </w:tcPr>
          <w:p>
            <w:pPr>
              <w:spacing w:line="360" w:lineRule="exact"/>
              <w:rPr>
                <w:rFonts w:cs="仿宋" w:asciiTheme="minorEastAsia" w:hAnsiTheme="minorEastAsia" w:eastAsiaTheme="minorEastAsia"/>
                <w:sz w:val="24"/>
                <w:szCs w:val="24"/>
              </w:rPr>
            </w:pPr>
            <w:r>
              <w:rPr>
                <w:rFonts w:hint="eastAsia" w:ascii="Times New Roman" w:hAnsi="Times New Roman" w:eastAsia="方正仿宋_GBK" w:cs="Times New Roman"/>
                <w:sz w:val="24"/>
                <w:szCs w:val="24"/>
                <w:lang w:val="en-US" w:eastAsia="zh-CN"/>
              </w:rPr>
              <w:t>地面无垃圾、积水</w:t>
            </w:r>
          </w:p>
        </w:tc>
        <w:tc>
          <w:tcPr>
            <w:tcW w:w="230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pPr>
              <w:spacing w:line="360" w:lineRule="exact"/>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left w:val="single" w:color="auto" w:sz="4" w:space="0"/>
              <w:right w:val="single" w:color="auto" w:sz="4" w:space="0"/>
            </w:tcBorders>
            <w:vAlign w:val="top"/>
          </w:tcPr>
          <w:p>
            <w:pPr>
              <w:spacing w:line="360" w:lineRule="exact"/>
              <w:rPr>
                <w:rFonts w:cs="仿宋" w:asciiTheme="minorEastAsia" w:hAnsiTheme="minorEastAsia" w:eastAsiaTheme="minorEastAsia"/>
                <w:sz w:val="24"/>
                <w:szCs w:val="24"/>
              </w:rPr>
            </w:pPr>
          </w:p>
        </w:tc>
        <w:tc>
          <w:tcPr>
            <w:tcW w:w="1944" w:type="dxa"/>
            <w:tcBorders>
              <w:left w:val="single" w:color="auto" w:sz="4" w:space="0"/>
            </w:tcBorders>
            <w:vAlign w:val="center"/>
          </w:tcPr>
          <w:p>
            <w:pPr>
              <w:spacing w:line="360" w:lineRule="exact"/>
              <w:jc w:val="center"/>
              <w:rPr>
                <w:rFonts w:cs="仿宋" w:asciiTheme="minorEastAsia" w:hAnsiTheme="minorEastAsia" w:eastAsiaTheme="minorEastAsia"/>
                <w:sz w:val="24"/>
                <w:szCs w:val="24"/>
              </w:rPr>
            </w:pPr>
            <w:r>
              <w:rPr>
                <w:rFonts w:hint="eastAsia" w:ascii="Times New Roman" w:hAnsi="Times New Roman" w:eastAsia="方正仿宋_GBK" w:cs="Times New Roman"/>
                <w:kern w:val="2"/>
                <w:sz w:val="24"/>
                <w:szCs w:val="24"/>
                <w:lang w:val="en-US" w:eastAsia="zh-CN" w:bidi="ar-SA"/>
              </w:rPr>
              <w:t>公用部位</w:t>
            </w:r>
          </w:p>
        </w:tc>
        <w:tc>
          <w:tcPr>
            <w:tcW w:w="3792" w:type="dxa"/>
            <w:vAlign w:val="center"/>
          </w:tcPr>
          <w:p>
            <w:pPr>
              <w:spacing w:line="360" w:lineRule="exact"/>
              <w:rPr>
                <w:rFonts w:cs="仿宋" w:asciiTheme="minorEastAsia" w:hAnsiTheme="minorEastAsia" w:eastAsiaTheme="minorEastAsia"/>
                <w:sz w:val="24"/>
                <w:szCs w:val="24"/>
              </w:rPr>
            </w:pPr>
            <w:r>
              <w:rPr>
                <w:rFonts w:hint="eastAsia" w:ascii="Times New Roman" w:hAnsi="Times New Roman" w:eastAsia="方正仿宋_GBK" w:cs="Times New Roman"/>
                <w:kern w:val="2"/>
                <w:sz w:val="24"/>
                <w:szCs w:val="24"/>
                <w:lang w:val="en-US" w:eastAsia="zh-CN" w:bidi="ar-SA"/>
              </w:rPr>
              <w:t>无垃圾，无明显灰尘</w:t>
            </w:r>
          </w:p>
        </w:tc>
        <w:tc>
          <w:tcPr>
            <w:tcW w:w="230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pPr>
              <w:spacing w:line="360" w:lineRule="exact"/>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92" w:type="dxa"/>
            <w:vMerge w:val="continue"/>
            <w:tcBorders>
              <w:left w:val="single" w:color="auto" w:sz="4" w:space="0"/>
              <w:right w:val="single" w:color="auto" w:sz="4" w:space="0"/>
            </w:tcBorders>
            <w:vAlign w:val="top"/>
          </w:tcPr>
          <w:p>
            <w:pPr>
              <w:spacing w:line="360" w:lineRule="exact"/>
              <w:rPr>
                <w:rFonts w:cs="仿宋" w:asciiTheme="minorEastAsia" w:hAnsiTheme="minorEastAsia" w:eastAsiaTheme="minorEastAsia"/>
                <w:sz w:val="24"/>
                <w:szCs w:val="24"/>
              </w:rPr>
            </w:pPr>
          </w:p>
        </w:tc>
        <w:tc>
          <w:tcPr>
            <w:tcW w:w="1944" w:type="dxa"/>
            <w:tcBorders>
              <w:left w:val="single" w:color="auto" w:sz="4" w:space="0"/>
            </w:tcBorders>
            <w:vAlign w:val="center"/>
          </w:tcPr>
          <w:p>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垃圾桶</w:t>
            </w:r>
          </w:p>
        </w:tc>
        <w:tc>
          <w:tcPr>
            <w:tcW w:w="3792" w:type="dxa"/>
            <w:vAlign w:val="center"/>
          </w:tcPr>
          <w:p>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桶内垃圾及时清理，表面无污迹、粘附物</w:t>
            </w:r>
          </w:p>
        </w:tc>
        <w:tc>
          <w:tcPr>
            <w:tcW w:w="230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pPr>
              <w:spacing w:line="360" w:lineRule="exact"/>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92" w:type="dxa"/>
            <w:vMerge w:val="continue"/>
            <w:tcBorders>
              <w:left w:val="single" w:color="auto" w:sz="4" w:space="0"/>
              <w:right w:val="single" w:color="auto" w:sz="4" w:space="0"/>
            </w:tcBorders>
            <w:textDirection w:val="tbRlV"/>
            <w:vAlign w:val="top"/>
          </w:tcPr>
          <w:p>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消防栓、灭火器</w:t>
            </w:r>
          </w:p>
        </w:tc>
        <w:tc>
          <w:tcPr>
            <w:tcW w:w="3792" w:type="dxa"/>
            <w:vAlign w:val="center"/>
          </w:tcPr>
          <w:p>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无明显灰尘</w:t>
            </w:r>
          </w:p>
        </w:tc>
        <w:tc>
          <w:tcPr>
            <w:tcW w:w="230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pPr>
              <w:spacing w:line="360" w:lineRule="exact"/>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left w:val="single" w:color="auto" w:sz="4" w:space="0"/>
              <w:bottom w:val="single" w:color="auto" w:sz="4" w:space="0"/>
              <w:right w:val="single" w:color="auto" w:sz="4" w:space="0"/>
            </w:tcBorders>
            <w:textDirection w:val="tbRlV"/>
            <w:vAlign w:val="top"/>
          </w:tcPr>
          <w:p>
            <w:pPr>
              <w:spacing w:line="360" w:lineRule="exact"/>
              <w:ind w:left="113" w:leftChars="0" w:right="113" w:rightChars="0"/>
              <w:jc w:val="right"/>
              <w:rPr>
                <w:rFonts w:hint="default" w:cs="仿宋" w:asciiTheme="minorEastAsia" w:hAnsiTheme="minorEastAsia" w:eastAsiaTheme="minorEastAsia"/>
                <w:sz w:val="24"/>
                <w:szCs w:val="24"/>
                <w:lang w:val="en-US" w:eastAsia="zh-CN"/>
              </w:rPr>
            </w:pPr>
          </w:p>
        </w:tc>
        <w:tc>
          <w:tcPr>
            <w:tcW w:w="1944" w:type="dxa"/>
            <w:tcBorders>
              <w:left w:val="single" w:color="auto" w:sz="4" w:space="0"/>
            </w:tcBorders>
            <w:vAlign w:val="center"/>
          </w:tcPr>
          <w:p>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楼梯扶手</w:t>
            </w:r>
          </w:p>
        </w:tc>
        <w:tc>
          <w:tcPr>
            <w:tcW w:w="3792" w:type="dxa"/>
            <w:vAlign w:val="center"/>
          </w:tcPr>
          <w:p>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无明显灰尘</w:t>
            </w:r>
          </w:p>
        </w:tc>
        <w:tc>
          <w:tcPr>
            <w:tcW w:w="230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pPr>
              <w:spacing w:line="360" w:lineRule="exact"/>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top w:val="single" w:color="auto" w:sz="4" w:space="0"/>
              <w:left w:val="single" w:color="auto" w:sz="4" w:space="0"/>
              <w:bottom w:val="single" w:color="auto" w:sz="4" w:space="0"/>
              <w:right w:val="single" w:color="auto" w:sz="4" w:space="0"/>
            </w:tcBorders>
            <w:textDirection w:val="tbRlV"/>
            <w:vAlign w:val="top"/>
          </w:tcPr>
          <w:p>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电梯轿厢</w:t>
            </w:r>
          </w:p>
        </w:tc>
        <w:tc>
          <w:tcPr>
            <w:tcW w:w="3792" w:type="dxa"/>
            <w:vAlign w:val="center"/>
          </w:tcPr>
          <w:p>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轿厢门、地面无污迹，电梯槽无泥沙</w:t>
            </w:r>
          </w:p>
        </w:tc>
        <w:tc>
          <w:tcPr>
            <w:tcW w:w="230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pPr>
              <w:spacing w:line="360" w:lineRule="exact"/>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top w:val="single" w:color="auto" w:sz="4" w:space="0"/>
              <w:left w:val="single" w:color="auto" w:sz="4" w:space="0"/>
              <w:bottom w:val="single" w:color="auto" w:sz="4" w:space="0"/>
              <w:right w:val="single" w:color="auto" w:sz="4" w:space="0"/>
            </w:tcBorders>
            <w:textDirection w:val="tbRlV"/>
            <w:vAlign w:val="top"/>
          </w:tcPr>
          <w:p>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车库</w:t>
            </w:r>
          </w:p>
        </w:tc>
        <w:tc>
          <w:tcPr>
            <w:tcW w:w="3792" w:type="dxa"/>
            <w:vAlign w:val="center"/>
          </w:tcPr>
          <w:p>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无垃圾、杂物，公共设施无明显灰尘</w:t>
            </w:r>
          </w:p>
        </w:tc>
        <w:tc>
          <w:tcPr>
            <w:tcW w:w="230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pPr>
              <w:spacing w:line="360" w:lineRule="exact"/>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top w:val="single" w:color="auto" w:sz="4" w:space="0"/>
              <w:left w:val="single" w:color="auto" w:sz="4" w:space="0"/>
              <w:bottom w:val="single" w:color="auto" w:sz="4" w:space="0"/>
              <w:right w:val="single" w:color="auto" w:sz="4" w:space="0"/>
            </w:tcBorders>
            <w:textDirection w:val="tbRlV"/>
            <w:vAlign w:val="top"/>
          </w:tcPr>
          <w:p>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墙面</w:t>
            </w:r>
          </w:p>
        </w:tc>
        <w:tc>
          <w:tcPr>
            <w:tcW w:w="3792" w:type="dxa"/>
            <w:vAlign w:val="center"/>
          </w:tcPr>
          <w:p>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无污迹，无明显灰尘，无乱张贴，无蛛网</w:t>
            </w:r>
          </w:p>
        </w:tc>
        <w:tc>
          <w:tcPr>
            <w:tcW w:w="230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pPr>
              <w:spacing w:line="360" w:lineRule="exact"/>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top w:val="single" w:color="auto" w:sz="4" w:space="0"/>
              <w:left w:val="single" w:color="auto" w:sz="4" w:space="0"/>
              <w:bottom w:val="single" w:color="auto" w:sz="4" w:space="0"/>
              <w:right w:val="single" w:color="auto" w:sz="4" w:space="0"/>
            </w:tcBorders>
            <w:textDirection w:val="tbRlV"/>
            <w:vAlign w:val="top"/>
          </w:tcPr>
          <w:p>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天花板及附属设施</w:t>
            </w:r>
          </w:p>
        </w:tc>
        <w:tc>
          <w:tcPr>
            <w:tcW w:w="3792" w:type="dxa"/>
            <w:vAlign w:val="center"/>
          </w:tcPr>
          <w:p>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无明显灰尘，无蜘蛛网</w:t>
            </w:r>
          </w:p>
        </w:tc>
        <w:tc>
          <w:tcPr>
            <w:tcW w:w="230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pPr>
              <w:spacing w:line="360" w:lineRule="exact"/>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92" w:type="dxa"/>
            <w:tcBorders>
              <w:top w:val="single" w:color="auto" w:sz="4" w:space="0"/>
              <w:left w:val="single" w:color="auto" w:sz="4" w:space="0"/>
              <w:bottom w:val="single" w:color="auto" w:sz="4" w:space="0"/>
              <w:right w:val="single" w:color="auto" w:sz="4" w:space="0"/>
            </w:tcBorders>
            <w:textDirection w:val="tbLrV"/>
            <w:vAlign w:val="center"/>
          </w:tcPr>
          <w:p>
            <w:pPr>
              <w:spacing w:line="360" w:lineRule="exact"/>
              <w:ind w:left="113" w:leftChars="0" w:right="113" w:rightChars="0"/>
              <w:jc w:val="center"/>
              <w:rPr>
                <w:rFonts w:hint="default" w:cs="仿宋" w:asciiTheme="minorEastAsia" w:hAnsiTheme="minorEastAsia" w:eastAsiaTheme="minorEastAsia"/>
                <w:sz w:val="24"/>
                <w:szCs w:val="24"/>
                <w:lang w:val="en-US"/>
              </w:rPr>
            </w:pPr>
            <w:r>
              <w:rPr>
                <w:rFonts w:hint="eastAsia" w:ascii="Times New Roman" w:hAnsi="Times New Roman" w:eastAsia="方正仿宋_GBK" w:cs="Times New Roman"/>
                <w:sz w:val="24"/>
                <w:szCs w:val="24"/>
                <w:lang w:val="en-US" w:eastAsia="zh-CN"/>
              </w:rPr>
              <w:t>绿地管护</w:t>
            </w:r>
          </w:p>
        </w:tc>
        <w:tc>
          <w:tcPr>
            <w:tcW w:w="1944" w:type="dxa"/>
            <w:tcBorders>
              <w:left w:val="single" w:color="auto" w:sz="4" w:space="0"/>
            </w:tcBorders>
            <w:vAlign w:val="center"/>
          </w:tcPr>
          <w:p>
            <w:pPr>
              <w:spacing w:line="360" w:lineRule="exact"/>
              <w:jc w:val="center"/>
              <w:rPr>
                <w:rFonts w:cs="仿宋" w:asciiTheme="minorEastAsia" w:hAnsiTheme="minorEastAsia" w:eastAsiaTheme="minorEastAsia"/>
                <w:sz w:val="24"/>
                <w:szCs w:val="24"/>
              </w:rPr>
            </w:pPr>
            <w:r>
              <w:rPr>
                <w:rFonts w:hint="eastAsia" w:ascii="Times New Roman" w:hAnsi="Times New Roman" w:eastAsia="方正仿宋_GBK" w:cs="Times New Roman"/>
                <w:sz w:val="24"/>
                <w:szCs w:val="24"/>
                <w:lang w:val="en-US" w:eastAsia="zh-CN"/>
              </w:rPr>
              <w:t>公共绿地</w:t>
            </w:r>
          </w:p>
        </w:tc>
        <w:tc>
          <w:tcPr>
            <w:tcW w:w="3792" w:type="dxa"/>
            <w:vAlign w:val="center"/>
          </w:tcPr>
          <w:p>
            <w:pPr>
              <w:spacing w:line="360" w:lineRule="exact"/>
              <w:rPr>
                <w:rFonts w:cs="仿宋" w:asciiTheme="minorEastAsia" w:hAnsiTheme="minorEastAsia" w:eastAsiaTheme="minorEastAsia"/>
                <w:sz w:val="24"/>
                <w:szCs w:val="24"/>
              </w:rPr>
            </w:pPr>
            <w:r>
              <w:rPr>
                <w:rFonts w:hint="eastAsia" w:ascii="Times New Roman" w:hAnsi="Times New Roman" w:eastAsia="方正仿宋_GBK" w:cs="Times New Roman"/>
                <w:sz w:val="24"/>
                <w:szCs w:val="24"/>
                <w:lang w:val="en-US" w:eastAsia="zh-CN"/>
              </w:rPr>
              <w:t>绿地内植物生长齐整，无杂草、无白色垃圾</w:t>
            </w:r>
          </w:p>
        </w:tc>
        <w:tc>
          <w:tcPr>
            <w:tcW w:w="230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pPr>
              <w:spacing w:line="360" w:lineRule="exact"/>
              <w:jc w:val="center"/>
              <w:rPr>
                <w:rFonts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92" w:type="dxa"/>
            <w:textDirection w:val="tbLrV"/>
          </w:tcPr>
          <w:p>
            <w:pPr>
              <w:spacing w:line="360" w:lineRule="exact"/>
              <w:ind w:left="113" w:right="113"/>
              <w:rPr>
                <w:rFonts w:asciiTheme="minorEastAsia" w:hAnsiTheme="minorEastAsia" w:eastAsiaTheme="minorEastAsia" w:cstheme="minorEastAsia"/>
                <w:sz w:val="24"/>
                <w:szCs w:val="24"/>
              </w:rPr>
            </w:pPr>
          </w:p>
        </w:tc>
        <w:tc>
          <w:tcPr>
            <w:tcW w:w="1944"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服务礼仪</w:t>
            </w:r>
          </w:p>
        </w:tc>
        <w:tc>
          <w:tcPr>
            <w:tcW w:w="3792"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不得与业主发生争执</w:t>
            </w:r>
          </w:p>
        </w:tc>
        <w:tc>
          <w:tcPr>
            <w:tcW w:w="230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92" w:type="dxa"/>
            <w:textDirection w:val="tbLrV"/>
          </w:tcPr>
          <w:p>
            <w:pPr>
              <w:spacing w:line="360" w:lineRule="exact"/>
              <w:ind w:left="113" w:right="113"/>
              <w:rPr>
                <w:rFonts w:asciiTheme="minorEastAsia" w:hAnsiTheme="minorEastAsia" w:eastAsiaTheme="minorEastAsia" w:cstheme="minorEastAsia"/>
                <w:kern w:val="0"/>
                <w:sz w:val="24"/>
                <w:szCs w:val="24"/>
              </w:rPr>
            </w:pPr>
          </w:p>
          <w:p>
            <w:pPr>
              <w:spacing w:line="360" w:lineRule="exact"/>
              <w:ind w:left="113" w:right="113"/>
              <w:rPr>
                <w:rFonts w:asciiTheme="minorEastAsia" w:hAnsiTheme="minorEastAsia" w:eastAsiaTheme="minorEastAsia" w:cstheme="minorEastAsia"/>
                <w:kern w:val="0"/>
                <w:sz w:val="24"/>
                <w:szCs w:val="24"/>
              </w:rPr>
            </w:pPr>
          </w:p>
          <w:p>
            <w:pPr>
              <w:spacing w:line="360" w:lineRule="exact"/>
              <w:ind w:left="113" w:right="1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工作纪律</w:t>
            </w:r>
          </w:p>
        </w:tc>
        <w:tc>
          <w:tcPr>
            <w:tcW w:w="1944"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工作纪律</w:t>
            </w:r>
          </w:p>
        </w:tc>
        <w:tc>
          <w:tcPr>
            <w:tcW w:w="3792" w:type="dxa"/>
            <w:vAlign w:val="center"/>
          </w:tcPr>
          <w:p>
            <w:pPr>
              <w:spacing w:line="3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无脱岗现象；不得在消防通道堆放任何杂物及废品；保洁</w:t>
            </w:r>
            <w:r>
              <w:rPr>
                <w:rFonts w:hint="eastAsia" w:ascii="Times New Roman" w:hAnsi="Times New Roman" w:eastAsia="方正仿宋_GBK" w:cs="Times New Roman"/>
                <w:kern w:val="0"/>
                <w:sz w:val="24"/>
                <w:szCs w:val="24"/>
                <w:lang w:val="en-US" w:eastAsia="zh-CN"/>
              </w:rPr>
              <w:t>绿化</w:t>
            </w:r>
            <w:r>
              <w:rPr>
                <w:rFonts w:hint="default" w:ascii="Times New Roman" w:hAnsi="Times New Roman" w:eastAsia="方正仿宋_GBK" w:cs="Times New Roman"/>
                <w:kern w:val="0"/>
                <w:sz w:val="24"/>
                <w:szCs w:val="24"/>
              </w:rPr>
              <w:t>工具须按指定位置摆放</w:t>
            </w:r>
          </w:p>
        </w:tc>
        <w:tc>
          <w:tcPr>
            <w:tcW w:w="2300"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发现一次扣0.5分</w:t>
            </w:r>
          </w:p>
        </w:tc>
        <w:tc>
          <w:tcPr>
            <w:tcW w:w="855" w:type="dxa"/>
            <w:vAlign w:val="center"/>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92" w:type="dxa"/>
            <w:vMerge w:val="restart"/>
          </w:tcPr>
          <w:p>
            <w:pPr>
              <w:spacing w:line="360" w:lineRule="exact"/>
              <w:rPr>
                <w:rFonts w:hint="eastAsia" w:ascii="方正仿宋_GBK" w:hAnsi="方正仿宋_GBK" w:eastAsia="方正仿宋_GBK" w:cs="方正仿宋_GBK"/>
                <w:sz w:val="24"/>
                <w:szCs w:val="24"/>
                <w:lang w:val="en-US" w:eastAsia="zh-CN"/>
              </w:rPr>
            </w:pPr>
          </w:p>
          <w:p>
            <w:pPr>
              <w:spacing w:line="360" w:lineRule="exact"/>
              <w:rPr>
                <w:rFonts w:hint="eastAsia" w:ascii="方正仿宋_GBK" w:hAnsi="方正仿宋_GBK" w:eastAsia="方正仿宋_GBK" w:cs="方正仿宋_GBK"/>
                <w:sz w:val="24"/>
                <w:szCs w:val="24"/>
                <w:lang w:val="en-US" w:eastAsia="zh-CN"/>
              </w:rPr>
            </w:pPr>
          </w:p>
          <w:p>
            <w:pPr>
              <w:spacing w:line="360" w:lineRule="exact"/>
              <w:rPr>
                <w:rFonts w:hint="eastAsia" w:ascii="方正仿宋_GBK" w:hAnsi="方正仿宋_GBK" w:eastAsia="方正仿宋_GBK" w:cs="方正仿宋_GBK"/>
                <w:sz w:val="24"/>
                <w:szCs w:val="24"/>
                <w:lang w:val="en-US" w:eastAsia="zh-CN"/>
              </w:rPr>
            </w:pPr>
          </w:p>
          <w:p>
            <w:pPr>
              <w:spacing w:line="360" w:lineRule="exact"/>
              <w:rPr>
                <w:rFonts w:hint="eastAsia" w:asciiTheme="minorEastAsia" w:hAnsiTheme="minorEastAsia" w:eastAsiaTheme="minorEastAsia" w:cstheme="minorEastAsia"/>
                <w:sz w:val="24"/>
                <w:szCs w:val="24"/>
                <w:lang w:val="en-US" w:eastAsia="zh-CN"/>
              </w:rPr>
            </w:pPr>
            <w:r>
              <w:rPr>
                <w:rFonts w:hint="eastAsia" w:ascii="方正仿宋_GBK" w:hAnsi="方正仿宋_GBK" w:eastAsia="方正仿宋_GBK" w:cs="方正仿宋_GBK"/>
                <w:sz w:val="24"/>
                <w:szCs w:val="24"/>
                <w:lang w:val="en-US" w:eastAsia="zh-CN"/>
              </w:rPr>
              <w:t>其他</w:t>
            </w:r>
          </w:p>
        </w:tc>
        <w:tc>
          <w:tcPr>
            <w:tcW w:w="1944"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检查问题处理</w:t>
            </w:r>
          </w:p>
        </w:tc>
        <w:tc>
          <w:tcPr>
            <w:tcW w:w="3792"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所有检查到的问题需按时整改</w:t>
            </w:r>
          </w:p>
        </w:tc>
        <w:tc>
          <w:tcPr>
            <w:tcW w:w="2300" w:type="dxa"/>
            <w:vAlign w:val="center"/>
          </w:tcPr>
          <w:p>
            <w:pPr>
              <w:spacing w:line="3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甲方检查问题未按时整改1项扣1分</w:t>
            </w:r>
          </w:p>
        </w:tc>
        <w:tc>
          <w:tcPr>
            <w:tcW w:w="855" w:type="dxa"/>
            <w:vAlign w:val="center"/>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92" w:type="dxa"/>
            <w:vMerge w:val="continue"/>
          </w:tcPr>
          <w:p>
            <w:pPr>
              <w:spacing w:line="360" w:lineRule="exact"/>
              <w:rPr>
                <w:rFonts w:asciiTheme="minorEastAsia" w:hAnsiTheme="minorEastAsia" w:eastAsiaTheme="minorEastAsia" w:cstheme="minorEastAsia"/>
                <w:sz w:val="24"/>
                <w:szCs w:val="24"/>
              </w:rPr>
            </w:pPr>
          </w:p>
        </w:tc>
        <w:tc>
          <w:tcPr>
            <w:tcW w:w="1944"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投诉</w:t>
            </w:r>
          </w:p>
        </w:tc>
        <w:tc>
          <w:tcPr>
            <w:tcW w:w="3792"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无有效投诉</w:t>
            </w:r>
          </w:p>
        </w:tc>
        <w:tc>
          <w:tcPr>
            <w:tcW w:w="2300" w:type="dxa"/>
            <w:vAlign w:val="center"/>
          </w:tcPr>
          <w:p>
            <w:pPr>
              <w:spacing w:line="3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业主对清洁</w:t>
            </w:r>
            <w:r>
              <w:rPr>
                <w:rFonts w:hint="eastAsia" w:ascii="Times New Roman" w:hAnsi="Times New Roman" w:eastAsia="方正仿宋_GBK" w:cs="Times New Roman"/>
                <w:kern w:val="0"/>
                <w:sz w:val="24"/>
                <w:szCs w:val="24"/>
                <w:lang w:val="en-US" w:eastAsia="zh-CN"/>
              </w:rPr>
              <w:t>绿化</w:t>
            </w:r>
            <w:r>
              <w:rPr>
                <w:rFonts w:hint="default" w:ascii="Times New Roman" w:hAnsi="Times New Roman" w:eastAsia="方正仿宋_GBK" w:cs="Times New Roman"/>
                <w:kern w:val="0"/>
                <w:sz w:val="24"/>
                <w:szCs w:val="24"/>
              </w:rPr>
              <w:t>服务有效投诉1次扣2分</w:t>
            </w:r>
          </w:p>
        </w:tc>
        <w:tc>
          <w:tcPr>
            <w:tcW w:w="855" w:type="dxa"/>
            <w:vAlign w:val="center"/>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92" w:type="dxa"/>
            <w:vMerge w:val="continue"/>
          </w:tcPr>
          <w:p>
            <w:pPr>
              <w:spacing w:line="360" w:lineRule="exact"/>
              <w:rPr>
                <w:rFonts w:asciiTheme="minorEastAsia" w:hAnsiTheme="minorEastAsia" w:eastAsiaTheme="minorEastAsia" w:cstheme="minorEastAsia"/>
                <w:sz w:val="24"/>
                <w:szCs w:val="24"/>
              </w:rPr>
            </w:pPr>
          </w:p>
        </w:tc>
        <w:tc>
          <w:tcPr>
            <w:tcW w:w="1944" w:type="dxa"/>
            <w:vAlign w:val="center"/>
          </w:tcPr>
          <w:p>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处理及时率</w:t>
            </w:r>
          </w:p>
        </w:tc>
        <w:tc>
          <w:tcPr>
            <w:tcW w:w="3792"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15分钟内响应</w:t>
            </w:r>
          </w:p>
        </w:tc>
        <w:tc>
          <w:tcPr>
            <w:tcW w:w="2300" w:type="dxa"/>
            <w:vAlign w:val="center"/>
          </w:tcPr>
          <w:p>
            <w:pPr>
              <w:spacing w:line="3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接到甲方工作安排应在规定时间内处理、反馈结果。未及时处理1次扣1分</w:t>
            </w:r>
          </w:p>
        </w:tc>
        <w:tc>
          <w:tcPr>
            <w:tcW w:w="855" w:type="dxa"/>
            <w:vAlign w:val="center"/>
          </w:tcPr>
          <w:p>
            <w:pPr>
              <w:spacing w:line="36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9683" w:type="dxa"/>
            <w:gridSpan w:val="5"/>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备注：此表为月度考核标准。</w:t>
            </w:r>
          </w:p>
          <w:p>
            <w:pPr>
              <w:spacing w:line="360" w:lineRule="exact"/>
              <w:ind w:firstLine="240" w:firstLineChars="1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分（含）以上不予以扣款，</w:t>
            </w:r>
            <w:r>
              <w:rPr>
                <w:rFonts w:hint="default" w:ascii="Times New Roman" w:hAnsi="Times New Roman" w:eastAsia="方正仿宋_GBK" w:cs="Times New Roman"/>
                <w:sz w:val="24"/>
                <w:szCs w:val="24"/>
                <w:lang w:val="en-US" w:eastAsia="zh-CN"/>
              </w:rPr>
              <w:t>90</w:t>
            </w:r>
            <w:r>
              <w:rPr>
                <w:rFonts w:hint="default" w:ascii="Times New Roman" w:hAnsi="Times New Roman" w:eastAsia="方正仿宋_GBK" w:cs="Times New Roman"/>
                <w:sz w:val="24"/>
                <w:szCs w:val="24"/>
              </w:rPr>
              <w:t>（含）-9</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分扣款200元，8</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（含）-</w:t>
            </w:r>
            <w:r>
              <w:rPr>
                <w:rFonts w:hint="eastAsia"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lang w:val="en-US" w:eastAsia="zh-CN"/>
              </w:rPr>
              <w:t>9</w:t>
            </w:r>
            <w:r>
              <w:rPr>
                <w:rFonts w:hint="default" w:ascii="Times New Roman" w:hAnsi="Times New Roman" w:eastAsia="方正仿宋_GBK" w:cs="Times New Roman"/>
                <w:sz w:val="24"/>
                <w:szCs w:val="24"/>
              </w:rPr>
              <w:t>分扣款500元，</w:t>
            </w:r>
            <w:r>
              <w:rPr>
                <w:rFonts w:hint="default" w:ascii="Times New Roman" w:hAnsi="Times New Roman" w:eastAsia="方正仿宋_GBK" w:cs="Times New Roman"/>
                <w:sz w:val="24"/>
                <w:szCs w:val="24"/>
                <w:lang w:val="en-US" w:eastAsia="zh-CN"/>
              </w:rPr>
              <w:t>80</w:t>
            </w:r>
            <w:r>
              <w:rPr>
                <w:rFonts w:hint="default" w:ascii="Times New Roman" w:hAnsi="Times New Roman" w:eastAsia="方正仿宋_GBK" w:cs="Times New Roman"/>
                <w:sz w:val="24"/>
                <w:szCs w:val="24"/>
              </w:rPr>
              <w:t>（含）-8</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分扣款1000元，70分-</w:t>
            </w:r>
            <w:r>
              <w:rPr>
                <w:rFonts w:hint="eastAsia" w:ascii="Times New Roman" w:hAnsi="Times New Roman" w:eastAsia="方正仿宋_GBK" w:cs="Times New Roman"/>
                <w:sz w:val="24"/>
                <w:szCs w:val="24"/>
                <w:lang w:val="en-US" w:eastAsia="zh-CN"/>
              </w:rPr>
              <w:t>79</w:t>
            </w:r>
            <w:r>
              <w:rPr>
                <w:rFonts w:hint="default" w:ascii="Times New Roman" w:hAnsi="Times New Roman" w:eastAsia="方正仿宋_GBK" w:cs="Times New Roman"/>
                <w:sz w:val="24"/>
                <w:szCs w:val="24"/>
              </w:rPr>
              <w:t>分扣除当月</w:t>
            </w:r>
            <w:r>
              <w:rPr>
                <w:rFonts w:hint="default" w:ascii="Times New Roman" w:hAnsi="Times New Roman" w:eastAsia="方正仿宋_GBK" w:cs="Times New Roman"/>
                <w:sz w:val="24"/>
                <w:szCs w:val="24"/>
                <w:lang w:eastAsia="zh-CN"/>
              </w:rPr>
              <w:t>保洁</w:t>
            </w:r>
            <w:r>
              <w:rPr>
                <w:rFonts w:hint="eastAsia" w:ascii="Times New Roman" w:hAnsi="Times New Roman" w:eastAsia="方正仿宋_GBK" w:cs="Times New Roman"/>
                <w:sz w:val="24"/>
                <w:szCs w:val="24"/>
                <w:lang w:val="en-US" w:eastAsia="zh-CN"/>
              </w:rPr>
              <w:t>绿化服务</w:t>
            </w:r>
            <w:r>
              <w:rPr>
                <w:rFonts w:hint="default" w:ascii="Times New Roman" w:hAnsi="Times New Roman" w:eastAsia="方正仿宋_GBK" w:cs="Times New Roman"/>
                <w:sz w:val="24"/>
                <w:szCs w:val="24"/>
              </w:rPr>
              <w:t>费用的10％,</w:t>
            </w:r>
            <w:r>
              <w:rPr>
                <w:rFonts w:hint="eastAsia" w:ascii="Times New Roman" w:hAnsi="Times New Roman" w:eastAsia="方正仿宋_GBK" w:cs="Times New Roman"/>
                <w:sz w:val="24"/>
                <w:szCs w:val="24"/>
                <w:lang w:val="en-US" w:eastAsia="zh-CN"/>
              </w:rPr>
              <w:t>69</w:t>
            </w:r>
            <w:r>
              <w:rPr>
                <w:rFonts w:hint="default" w:ascii="Times New Roman" w:hAnsi="Times New Roman" w:eastAsia="方正仿宋_GBK" w:cs="Times New Roman"/>
                <w:sz w:val="24"/>
                <w:szCs w:val="24"/>
              </w:rPr>
              <w:t>分（含）以下扣除当月</w:t>
            </w:r>
            <w:r>
              <w:rPr>
                <w:rFonts w:hint="default" w:ascii="Times New Roman" w:hAnsi="Times New Roman" w:eastAsia="方正仿宋_GBK" w:cs="Times New Roman"/>
                <w:sz w:val="24"/>
                <w:szCs w:val="24"/>
                <w:lang w:eastAsia="zh-CN"/>
              </w:rPr>
              <w:t>保洁</w:t>
            </w:r>
            <w:r>
              <w:rPr>
                <w:rFonts w:hint="eastAsia" w:ascii="Times New Roman" w:hAnsi="Times New Roman" w:eastAsia="方正仿宋_GBK" w:cs="Times New Roman"/>
                <w:sz w:val="24"/>
                <w:szCs w:val="24"/>
                <w:lang w:val="en-US" w:eastAsia="zh-CN"/>
              </w:rPr>
              <w:t>绿化服务</w:t>
            </w:r>
            <w:r>
              <w:rPr>
                <w:rFonts w:hint="default" w:ascii="Times New Roman" w:hAnsi="Times New Roman" w:eastAsia="方正仿宋_GBK" w:cs="Times New Roman"/>
                <w:sz w:val="24"/>
                <w:szCs w:val="24"/>
              </w:rPr>
              <w:t>费用的20%，且有权解除服务</w:t>
            </w:r>
            <w:r>
              <w:rPr>
                <w:rFonts w:hint="eastAsia" w:ascii="Times New Roman" w:hAnsi="Times New Roman" w:eastAsia="方正仿宋_GBK" w:cs="Times New Roman"/>
                <w:sz w:val="24"/>
                <w:szCs w:val="24"/>
                <w:lang w:val="en-US" w:eastAsia="zh-CN"/>
              </w:rPr>
              <w:t>外包合同</w:t>
            </w:r>
            <w:r>
              <w:rPr>
                <w:rFonts w:hint="default" w:ascii="Times New Roman" w:hAnsi="Times New Roman" w:eastAsia="方正仿宋_GBK" w:cs="Times New Roman"/>
                <w:sz w:val="24"/>
                <w:szCs w:val="24"/>
              </w:rPr>
              <w:t>。</w:t>
            </w:r>
          </w:p>
          <w:p>
            <w:pPr>
              <w:spacing w:line="360" w:lineRule="exact"/>
              <w:rPr>
                <w:rFonts w:asciiTheme="minorEastAsia" w:hAnsiTheme="minorEastAsia" w:eastAsiaTheme="minorEastAsia" w:cstheme="minorEastAsia"/>
                <w:sz w:val="24"/>
                <w:szCs w:val="24"/>
                <w:u w:val="single"/>
              </w:rPr>
            </w:pPr>
            <w:r>
              <w:rPr>
                <w:rFonts w:hint="default" w:ascii="Times New Roman" w:hAnsi="Times New Roman" w:eastAsia="方正仿宋_GBK" w:cs="Times New Roman"/>
                <w:sz w:val="24"/>
                <w:szCs w:val="24"/>
              </w:rPr>
              <w:t>月度清洁考评满分为100分，</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月清洁考评得分：</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甲方签字：</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乙方签字：</w:t>
            </w:r>
            <w:r>
              <w:rPr>
                <w:rFonts w:hint="default" w:ascii="Times New Roman" w:hAnsi="Times New Roman" w:eastAsia="方正仿宋_GBK" w:cs="Times New Roman"/>
                <w:sz w:val="24"/>
                <w:szCs w:val="24"/>
                <w:u w:val="single"/>
              </w:rPr>
              <w:t xml:space="preserve">   </w:t>
            </w:r>
            <w:r>
              <w:rPr>
                <w:rFonts w:hint="eastAsia" w:asciiTheme="minorEastAsia" w:hAnsiTheme="minorEastAsia" w:eastAsiaTheme="minorEastAsia" w:cstheme="minorEastAsia"/>
                <w:sz w:val="24"/>
                <w:szCs w:val="24"/>
                <w:u w:val="single"/>
              </w:rPr>
              <w:t xml:space="preserve">    </w:t>
            </w:r>
          </w:p>
        </w:tc>
      </w:tr>
    </w:tbl>
    <w:p>
      <w:pPr>
        <w:pStyle w:val="5"/>
        <w:spacing w:line="360" w:lineRule="exact"/>
        <w:ind w:firstLine="480" w:firstLineChars="200"/>
        <w:rPr>
          <w:rFonts w:hint="default" w:ascii="Times New Roman" w:hAnsi="Times New Roman" w:eastAsia="方正仿宋_GBK" w:cs="Times New Roman"/>
          <w:b w:val="0"/>
          <w:sz w:val="24"/>
          <w:szCs w:val="24"/>
        </w:rPr>
      </w:pPr>
      <w:r>
        <w:rPr>
          <w:rFonts w:hint="default" w:ascii="Times New Roman" w:hAnsi="Times New Roman" w:eastAsia="方正仿宋_GBK" w:cs="Times New Roman"/>
          <w:b w:val="0"/>
          <w:sz w:val="24"/>
          <w:szCs w:val="24"/>
        </w:rPr>
        <w:t>该</w:t>
      </w:r>
      <w:r>
        <w:rPr>
          <w:rFonts w:hint="default" w:ascii="Times New Roman" w:hAnsi="Times New Roman" w:eastAsia="方正仿宋_GBK" w:cs="Times New Roman"/>
          <w:b w:val="0"/>
          <w:sz w:val="24"/>
          <w:szCs w:val="24"/>
          <w:lang w:val="en-US" w:eastAsia="zh-CN"/>
        </w:rPr>
        <w:t>公开比选</w:t>
      </w:r>
      <w:r>
        <w:rPr>
          <w:rFonts w:hint="default" w:ascii="Times New Roman" w:hAnsi="Times New Roman" w:eastAsia="方正仿宋_GBK" w:cs="Times New Roman"/>
          <w:b w:val="0"/>
          <w:sz w:val="24"/>
          <w:szCs w:val="24"/>
        </w:rPr>
        <w:t>文件中内容不详尽或概念不清部分，归招标人统一解释。</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bookmarkEnd w:id="28"/>
    <w:bookmarkEnd w:id="29"/>
    <w:bookmarkEnd w:id="30"/>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Times New Roman" w:hAnsi="Times New Roman" w:eastAsia="方正黑体_GBK" w:cs="Times New Roman"/>
          <w:b/>
          <w:color w:val="auto"/>
          <w:kern w:val="2"/>
          <w:sz w:val="36"/>
          <w:szCs w:val="36"/>
          <w:highlight w:val="none"/>
          <w:lang w:val="en-US" w:eastAsia="zh-CN" w:bidi="ar-SA"/>
        </w:rPr>
        <w:t>第五部分 合同主要内容</w:t>
      </w:r>
    </w:p>
    <w:p>
      <w:pPr>
        <w:widowControl/>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巨星花园小区保洁绿化服务外包合同</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w:t>
      </w:r>
      <w:r>
        <w:rPr>
          <w:rFonts w:hint="eastAsia" w:ascii="方正仿宋_GBK" w:hAnsi="方正仿宋_GBK" w:eastAsia="方正仿宋_GBK" w:cs="方正仿宋_GBK"/>
          <w:sz w:val="24"/>
          <w:szCs w:val="24"/>
          <w:lang w:val="en-US" w:eastAsia="zh-CN"/>
        </w:rPr>
        <w:t>发包</w:t>
      </w:r>
      <w:r>
        <w:rPr>
          <w:rFonts w:hint="eastAsia" w:ascii="方正仿宋_GBK" w:hAnsi="方正仿宋_GBK" w:eastAsia="方正仿宋_GBK" w:cs="方正仿宋_GBK"/>
          <w:sz w:val="24"/>
          <w:szCs w:val="24"/>
        </w:rPr>
        <w:t>方）：</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          电话：</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统一社会信用代码：   </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w:t>
      </w:r>
      <w:r>
        <w:rPr>
          <w:rFonts w:hint="eastAsia" w:ascii="方正仿宋_GBK" w:hAnsi="方正仿宋_GBK" w:eastAsia="方正仿宋_GBK" w:cs="方正仿宋_GBK"/>
          <w:sz w:val="24"/>
          <w:szCs w:val="24"/>
          <w:lang w:val="en-US" w:eastAsia="zh-CN"/>
        </w:rPr>
        <w:t>承包</w:t>
      </w:r>
      <w:r>
        <w:rPr>
          <w:rFonts w:hint="eastAsia" w:ascii="方正仿宋_GBK" w:hAnsi="方正仿宋_GBK" w:eastAsia="方正仿宋_GBK" w:cs="方正仿宋_GBK"/>
          <w:sz w:val="24"/>
          <w:szCs w:val="24"/>
        </w:rPr>
        <w:t>方）：</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          电话：</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统一社会信用代码：</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开户行名称：</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户名： </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账号：</w:t>
      </w:r>
    </w:p>
    <w:p>
      <w:pPr>
        <w:widowControl/>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根据《中华人民共和国</w:t>
      </w:r>
      <w:r>
        <w:rPr>
          <w:rFonts w:hint="eastAsia" w:ascii="方正仿宋_GBK" w:hAnsi="方正仿宋_GBK" w:eastAsia="方正仿宋_GBK" w:cs="方正仿宋_GBK"/>
          <w:sz w:val="24"/>
          <w:szCs w:val="24"/>
          <w:lang w:val="en-US" w:eastAsia="zh-CN"/>
        </w:rPr>
        <w:t>民法典</w:t>
      </w:r>
      <w:r>
        <w:rPr>
          <w:rFonts w:hint="eastAsia" w:ascii="方正仿宋_GBK" w:hAnsi="方正仿宋_GBK" w:eastAsia="方正仿宋_GBK" w:cs="方正仿宋_GBK"/>
          <w:sz w:val="24"/>
          <w:szCs w:val="24"/>
        </w:rPr>
        <w:t>》以及相关法律法规的规定，甲、乙双方在平等自愿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诚实守信</w:t>
      </w:r>
      <w:r>
        <w:rPr>
          <w:rFonts w:hint="eastAsia" w:ascii="方正仿宋_GBK" w:hAnsi="方正仿宋_GBK" w:eastAsia="方正仿宋_GBK" w:cs="方正仿宋_GBK"/>
          <w:sz w:val="24"/>
          <w:szCs w:val="24"/>
        </w:rPr>
        <w:t>的基础上，经过</w:t>
      </w:r>
      <w:r>
        <w:rPr>
          <w:rFonts w:hint="eastAsia" w:ascii="方正仿宋_GBK" w:hAnsi="方正仿宋_GBK" w:eastAsia="方正仿宋_GBK" w:cs="方正仿宋_GBK"/>
          <w:sz w:val="24"/>
          <w:szCs w:val="24"/>
          <w:lang w:val="en-US" w:eastAsia="zh-CN"/>
        </w:rPr>
        <w:t>甲乙双方</w:t>
      </w:r>
      <w:r>
        <w:rPr>
          <w:rFonts w:hint="eastAsia" w:ascii="方正仿宋_GBK" w:hAnsi="方正仿宋_GBK" w:eastAsia="方正仿宋_GBK" w:cs="方正仿宋_GBK"/>
          <w:sz w:val="24"/>
          <w:szCs w:val="24"/>
        </w:rPr>
        <w:t>友好协商，</w:t>
      </w:r>
      <w:r>
        <w:rPr>
          <w:rFonts w:hint="eastAsia" w:ascii="方正仿宋_GBK" w:hAnsi="方正仿宋_GBK" w:eastAsia="方正仿宋_GBK" w:cs="方正仿宋_GBK"/>
          <w:sz w:val="24"/>
          <w:szCs w:val="24"/>
          <w:lang w:val="en-US" w:eastAsia="zh-CN"/>
        </w:rPr>
        <w:t>就巨星花园小区保洁绿化服务外包事宜，</w:t>
      </w:r>
      <w:r>
        <w:rPr>
          <w:rFonts w:hint="eastAsia" w:ascii="方正仿宋_GBK" w:hAnsi="方正仿宋_GBK" w:eastAsia="方正仿宋_GBK" w:cs="方正仿宋_GBK"/>
          <w:sz w:val="24"/>
          <w:szCs w:val="24"/>
        </w:rPr>
        <w:t>达成</w:t>
      </w:r>
      <w:r>
        <w:rPr>
          <w:rFonts w:hint="eastAsia" w:ascii="方正仿宋_GBK" w:hAnsi="方正仿宋_GBK" w:eastAsia="方正仿宋_GBK" w:cs="方正仿宋_GBK"/>
          <w:sz w:val="24"/>
          <w:szCs w:val="24"/>
          <w:lang w:val="en-US" w:eastAsia="zh-CN"/>
        </w:rPr>
        <w:t>如下协议</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共同遵照执行。</w:t>
      </w:r>
    </w:p>
    <w:p>
      <w:pPr>
        <w:keepNext w:val="0"/>
        <w:keepLines w:val="0"/>
        <w:pageBreakBefore w:val="0"/>
        <w:widowControl/>
        <w:kinsoku/>
        <w:wordWrap/>
        <w:overflowPunct/>
        <w:topLinePunct w:val="0"/>
        <w:autoSpaceDE/>
        <w:autoSpaceDN/>
        <w:bidi w:val="0"/>
        <w:adjustRightInd/>
        <w:snapToGrid/>
        <w:spacing w:line="594"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黑体_GBK" w:hAnsi="方正黑体_GBK" w:eastAsia="方正黑体_GBK" w:cs="方正黑体_GBK"/>
          <w:sz w:val="24"/>
          <w:szCs w:val="24"/>
        </w:rPr>
        <w:t>一、</w:t>
      </w:r>
      <w:r>
        <w:rPr>
          <w:rFonts w:hint="eastAsia" w:ascii="方正黑体_GBK" w:hAnsi="方正黑体_GBK" w:eastAsia="方正黑体_GBK" w:cs="方正黑体_GBK"/>
          <w:sz w:val="24"/>
          <w:szCs w:val="24"/>
          <w:lang w:val="en-US" w:eastAsia="zh-CN"/>
        </w:rPr>
        <w:t>服务区域及内容</w:t>
      </w:r>
    </w:p>
    <w:p>
      <w:pPr>
        <w:keepNext w:val="0"/>
        <w:keepLines w:val="0"/>
        <w:pageBreakBefore w:val="0"/>
        <w:widowControl w:val="0"/>
        <w:kinsoku/>
        <w:wordWrap/>
        <w:overflowPunct/>
        <w:topLinePunct w:val="0"/>
        <w:autoSpaceDE/>
        <w:autoSpaceDN/>
        <w:bidi w:val="0"/>
        <w:adjustRightInd/>
        <w:snapToGrid/>
        <w:spacing w:line="594" w:lineRule="exact"/>
        <w:ind w:firstLine="482" w:firstLineChars="200"/>
        <w:textAlignment w:val="auto"/>
        <w:rPr>
          <w:rFonts w:hint="default"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（一）保洁服务区域及内容</w:t>
      </w:r>
    </w:p>
    <w:p>
      <w:pPr>
        <w:keepNext w:val="0"/>
        <w:keepLines w:val="0"/>
        <w:pageBreakBefore w:val="0"/>
        <w:widowControl w:val="0"/>
        <w:kinsoku/>
        <w:wordWrap/>
        <w:overflowPunct/>
        <w:topLinePunct w:val="0"/>
        <w:autoSpaceDE/>
        <w:autoSpaceDN/>
        <w:bidi w:val="0"/>
        <w:adjustRightInd/>
        <w:snapToGrid/>
        <w:spacing w:line="594" w:lineRule="exact"/>
        <w:ind w:firstLine="482" w:firstLineChars="20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b/>
          <w:bCs/>
          <w:sz w:val="24"/>
          <w:szCs w:val="24"/>
          <w:lang w:val="en-US" w:eastAsia="zh-CN"/>
        </w:rPr>
        <w:t>1.保洁服务区域</w:t>
      </w:r>
      <w:r>
        <w:rPr>
          <w:rFonts w:hint="eastAsia" w:ascii="Times New Roman" w:hAnsi="Times New Roman" w:eastAsia="方正仿宋_GBK" w:cs="方正仿宋_GBK"/>
          <w:sz w:val="24"/>
          <w:szCs w:val="24"/>
          <w:lang w:val="en-US" w:eastAsia="zh-CN"/>
        </w:rPr>
        <w:t>。巨星花园A、B区范围内的所有公共场所（包括但不限于小区道路、休闲活动场地、地面停车位等），小区内共12栋房屋（含B区活动室）共用部位（含各楼层消防通道、梯步、电梯等），A区31-65号门面外侧人行道路、182栋-184栋外侧人行道路，以及负一楼、负二楼车库和负一楼会议室及办公室过道等区域，保洁服务房屋（含门面及仓储用房）1050余套、面积约100000平方米。</w:t>
      </w:r>
    </w:p>
    <w:p>
      <w:pPr>
        <w:keepNext w:val="0"/>
        <w:keepLines w:val="0"/>
        <w:pageBreakBefore w:val="0"/>
        <w:widowControl w:val="0"/>
        <w:kinsoku/>
        <w:wordWrap/>
        <w:overflowPunct/>
        <w:topLinePunct w:val="0"/>
        <w:autoSpaceDE/>
        <w:autoSpaceDN/>
        <w:bidi w:val="0"/>
        <w:adjustRightInd/>
        <w:snapToGrid/>
        <w:spacing w:line="594" w:lineRule="exact"/>
        <w:ind w:firstLine="482" w:firstLineChars="200"/>
        <w:textAlignment w:val="auto"/>
        <w:rPr>
          <w:rFonts w:hint="default" w:ascii="Times New Roman" w:hAnsi="Times New Roman" w:eastAsia="方正仿宋_GBK" w:cs="方正仿宋_GBK"/>
          <w:sz w:val="24"/>
          <w:szCs w:val="24"/>
          <w:lang w:val="en-US" w:eastAsia="zh-CN"/>
        </w:rPr>
      </w:pPr>
      <w:r>
        <w:rPr>
          <w:rFonts w:hint="eastAsia" w:ascii="Times New Roman" w:hAnsi="Times New Roman" w:eastAsia="方正仿宋_GBK" w:cs="方正仿宋_GBK"/>
          <w:b/>
          <w:bCs/>
          <w:sz w:val="24"/>
          <w:szCs w:val="24"/>
          <w:lang w:val="en-US" w:eastAsia="zh-CN"/>
        </w:rPr>
        <w:t>2.保洁服务内容</w:t>
      </w:r>
      <w:r>
        <w:rPr>
          <w:rFonts w:hint="eastAsia" w:ascii="Times New Roman" w:hAnsi="Times New Roman" w:eastAsia="方正仿宋_GBK" w:cs="方正仿宋_GBK"/>
          <w:sz w:val="24"/>
          <w:szCs w:val="24"/>
          <w:lang w:val="en-US" w:eastAsia="zh-CN"/>
        </w:rPr>
        <w:t>。每日对上述保洁服务区域的地面、墙面、窗户、天花板、天井、消防栓等进行清扫保洁，将垃圾清运（装修垃圾除外）到指定垃圾转运站（点）。</w:t>
      </w:r>
    </w:p>
    <w:p>
      <w:pPr>
        <w:keepNext w:val="0"/>
        <w:keepLines w:val="0"/>
        <w:pageBreakBefore w:val="0"/>
        <w:widowControl w:val="0"/>
        <w:kinsoku/>
        <w:wordWrap/>
        <w:overflowPunct/>
        <w:topLinePunct w:val="0"/>
        <w:autoSpaceDE/>
        <w:autoSpaceDN/>
        <w:bidi w:val="0"/>
        <w:adjustRightInd/>
        <w:snapToGrid/>
        <w:spacing w:line="594" w:lineRule="exact"/>
        <w:ind w:firstLine="482" w:firstLineChars="200"/>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（二）绿化服务区域及内容</w:t>
      </w:r>
    </w:p>
    <w:p>
      <w:pPr>
        <w:keepNext w:val="0"/>
        <w:keepLines w:val="0"/>
        <w:pageBreakBefore w:val="0"/>
        <w:widowControl w:val="0"/>
        <w:kinsoku/>
        <w:wordWrap/>
        <w:overflowPunct/>
        <w:topLinePunct w:val="0"/>
        <w:autoSpaceDE/>
        <w:autoSpaceDN/>
        <w:bidi w:val="0"/>
        <w:adjustRightInd/>
        <w:snapToGrid/>
        <w:spacing w:line="594" w:lineRule="exact"/>
        <w:ind w:firstLine="482" w:firstLineChars="200"/>
        <w:textAlignment w:val="auto"/>
        <w:rPr>
          <w:rFonts w:hint="default" w:ascii="Times New Roman" w:hAnsi="Times New Roman" w:eastAsia="方正仿宋_GBK" w:cs="方正仿宋_GBK"/>
          <w:sz w:val="24"/>
          <w:szCs w:val="24"/>
          <w:lang w:val="en-US" w:eastAsia="zh-CN"/>
        </w:rPr>
      </w:pPr>
      <w:r>
        <w:rPr>
          <w:rFonts w:hint="eastAsia" w:ascii="Times New Roman" w:hAnsi="Times New Roman" w:eastAsia="方正仿宋_GBK" w:cs="方正仿宋_GBK"/>
          <w:b/>
          <w:bCs/>
          <w:sz w:val="24"/>
          <w:szCs w:val="24"/>
          <w:lang w:val="en-US" w:eastAsia="zh-CN"/>
        </w:rPr>
        <w:t>1.绿化服务区域</w:t>
      </w:r>
      <w:r>
        <w:rPr>
          <w:rFonts w:hint="eastAsia" w:ascii="Times New Roman" w:hAnsi="Times New Roman" w:eastAsia="方正仿宋_GBK" w:cs="方正仿宋_GBK"/>
          <w:sz w:val="24"/>
          <w:szCs w:val="24"/>
          <w:lang w:val="en-US" w:eastAsia="zh-CN"/>
        </w:rPr>
        <w:t>。包括部门所管理的巨星花园A、B区所有公共绿地，绿地面积约8000平方米。</w:t>
      </w:r>
    </w:p>
    <w:p>
      <w:pPr>
        <w:keepNext w:val="0"/>
        <w:keepLines w:val="0"/>
        <w:pageBreakBefore w:val="0"/>
        <w:widowControl w:val="0"/>
        <w:kinsoku/>
        <w:wordWrap/>
        <w:overflowPunct/>
        <w:topLinePunct w:val="0"/>
        <w:autoSpaceDE/>
        <w:autoSpaceDN/>
        <w:bidi w:val="0"/>
        <w:adjustRightInd/>
        <w:snapToGrid/>
        <w:spacing w:line="594" w:lineRule="exact"/>
        <w:ind w:firstLine="482" w:firstLineChars="200"/>
        <w:textAlignment w:val="auto"/>
        <w:rPr>
          <w:rFonts w:hint="eastAsia" w:ascii="方正仿宋_GBK" w:hAnsi="方正仿宋_GBK" w:eastAsia="方正仿宋_GBK" w:cs="方正仿宋_GBK"/>
          <w:sz w:val="24"/>
          <w:szCs w:val="24"/>
        </w:rPr>
      </w:pPr>
      <w:r>
        <w:rPr>
          <w:rFonts w:hint="eastAsia" w:ascii="Times New Roman" w:hAnsi="Times New Roman" w:eastAsia="方正仿宋_GBK" w:cs="方正仿宋_GBK"/>
          <w:b/>
          <w:bCs/>
          <w:sz w:val="24"/>
          <w:szCs w:val="24"/>
          <w:lang w:val="en-US" w:eastAsia="zh-CN"/>
        </w:rPr>
        <w:t>2.绿化服务内容</w:t>
      </w:r>
      <w:r>
        <w:rPr>
          <w:rFonts w:hint="eastAsia" w:ascii="Times New Roman" w:hAnsi="Times New Roman" w:eastAsia="方正仿宋_GBK" w:cs="方正仿宋_GBK"/>
          <w:sz w:val="24"/>
          <w:szCs w:val="24"/>
          <w:lang w:val="en-US" w:eastAsia="zh-CN"/>
        </w:rPr>
        <w:t>。做好小区公共绿地内植物花草的养护和管理，包括清理绿地内的白色垃圾、清除绿地内的杂草、管护好植物花草生长及齐整等工作。</w:t>
      </w:r>
    </w:p>
    <w:p>
      <w:pPr>
        <w:widowControl/>
        <w:ind w:firstLine="482" w:firstLineChars="200"/>
        <w:rPr>
          <w:rFonts w:hint="default" w:ascii="方正黑体_GBK" w:hAnsi="方正黑体_GBK" w:eastAsia="方正黑体_GBK" w:cs="方正黑体_GBK"/>
          <w:sz w:val="24"/>
          <w:szCs w:val="24"/>
          <w:highlight w:val="none"/>
          <w:lang w:val="en-US" w:eastAsia="zh-CN"/>
        </w:rPr>
      </w:pPr>
      <w:r>
        <w:rPr>
          <w:rFonts w:hint="eastAsia" w:ascii="方正楷体_GBK" w:hAnsi="方正楷体_GBK" w:eastAsia="方正楷体_GBK" w:cs="方正楷体_GBK"/>
          <w:b/>
          <w:bCs/>
          <w:sz w:val="24"/>
          <w:szCs w:val="24"/>
          <w:highlight w:val="none"/>
          <w:lang w:eastAsia="zh-CN"/>
        </w:rPr>
        <w:t>（</w:t>
      </w:r>
      <w:r>
        <w:rPr>
          <w:rFonts w:hint="eastAsia" w:ascii="方正楷体_GBK" w:hAnsi="方正楷体_GBK" w:eastAsia="方正楷体_GBK" w:cs="方正楷体_GBK"/>
          <w:b/>
          <w:bCs/>
          <w:sz w:val="24"/>
          <w:szCs w:val="24"/>
          <w:highlight w:val="none"/>
          <w:lang w:val="en-US" w:eastAsia="zh-CN"/>
        </w:rPr>
        <w:t>三</w:t>
      </w:r>
      <w:r>
        <w:rPr>
          <w:rFonts w:hint="eastAsia" w:ascii="方正楷体_GBK" w:hAnsi="方正楷体_GBK" w:eastAsia="方正楷体_GBK" w:cs="方正楷体_GBK"/>
          <w:b/>
          <w:bCs/>
          <w:sz w:val="24"/>
          <w:szCs w:val="24"/>
          <w:highlight w:val="none"/>
          <w:lang w:eastAsia="zh-CN"/>
        </w:rPr>
        <w:t>）</w:t>
      </w:r>
      <w:r>
        <w:rPr>
          <w:rFonts w:hint="eastAsia" w:ascii="方正楷体_GBK" w:hAnsi="方正楷体_GBK" w:eastAsia="方正楷体_GBK" w:cs="方正楷体_GBK"/>
          <w:b/>
          <w:bCs/>
          <w:sz w:val="24"/>
          <w:szCs w:val="24"/>
          <w:highlight w:val="none"/>
          <w:lang w:val="en-US" w:eastAsia="zh-CN"/>
        </w:rPr>
        <w:t>临时及零星工作</w:t>
      </w:r>
    </w:p>
    <w:p>
      <w:pPr>
        <w:widowControl/>
        <w:ind w:firstLine="480" w:firstLineChars="200"/>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一般性临时增加的工作或零星工作不计费。</w:t>
      </w:r>
    </w:p>
    <w:p>
      <w:pPr>
        <w:widowControl/>
        <w:ind w:firstLine="480" w:firstLineChars="200"/>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rPr>
        <w:t>二、</w:t>
      </w:r>
      <w:r>
        <w:rPr>
          <w:rFonts w:hint="eastAsia" w:ascii="方正黑体_GBK" w:hAnsi="方正黑体_GBK" w:eastAsia="方正黑体_GBK" w:cs="方正黑体_GBK"/>
          <w:sz w:val="24"/>
          <w:szCs w:val="24"/>
          <w:lang w:val="en-US" w:eastAsia="zh-CN"/>
        </w:rPr>
        <w:t>合作时间及方式</w:t>
      </w:r>
    </w:p>
    <w:p>
      <w:pPr>
        <w:keepNext w:val="0"/>
        <w:keepLines w:val="0"/>
        <w:pageBreakBefore w:val="0"/>
        <w:widowControl w:val="0"/>
        <w:kinsoku/>
        <w:wordWrap/>
        <w:overflowPunct/>
        <w:topLinePunct w:val="0"/>
        <w:autoSpaceDE/>
        <w:autoSpaceDN/>
        <w:bidi w:val="0"/>
        <w:adjustRightInd/>
        <w:snapToGrid/>
        <w:spacing w:line="594" w:lineRule="exact"/>
        <w:ind w:firstLine="482" w:firstLineChars="200"/>
        <w:textAlignment w:val="auto"/>
        <w:rPr>
          <w:rFonts w:hint="default" w:ascii="Times New Roman" w:hAnsi="Times New Roman" w:eastAsia="方正仿宋_GBK" w:cs="Times New Roman"/>
          <w:sz w:val="24"/>
          <w:szCs w:val="24"/>
          <w:lang w:val="en-US" w:eastAsia="zh-CN"/>
        </w:rPr>
      </w:pPr>
      <w:r>
        <w:rPr>
          <w:rFonts w:hint="eastAsia" w:ascii="方正楷体_GBK" w:hAnsi="方正楷体_GBK" w:eastAsia="方正楷体_GBK" w:cs="方正楷体_GBK"/>
          <w:b/>
          <w:bCs/>
          <w:sz w:val="24"/>
          <w:szCs w:val="24"/>
          <w:lang w:val="en-US" w:eastAsia="zh-CN"/>
        </w:rPr>
        <w:t>（一）合作时间</w:t>
      </w:r>
      <w:r>
        <w:rPr>
          <w:rFonts w:hint="eastAsia" w:ascii="Times New Roman" w:hAnsi="Times New Roman" w:eastAsia="方正仿宋_GBK" w:cs="Times New Roman"/>
          <w:sz w:val="24"/>
          <w:szCs w:val="24"/>
          <w:lang w:val="en-US" w:eastAsia="zh-CN"/>
        </w:rPr>
        <w:t>：</w:t>
      </w:r>
      <w:r>
        <w:rPr>
          <w:rFonts w:hint="eastAsia" w:ascii="方正仿宋_GBK" w:hAnsi="方正仿宋_GBK" w:eastAsia="方正仿宋_GBK" w:cs="方正仿宋_GBK"/>
          <w:sz w:val="24"/>
          <w:szCs w:val="24"/>
          <w:lang w:val="en-US" w:eastAsia="zh-CN"/>
        </w:rPr>
        <w:t>合作期限为壹年，</w:t>
      </w:r>
      <w:r>
        <w:rPr>
          <w:rFonts w:hint="default" w:ascii="Times New Roman" w:hAnsi="Times New Roman" w:eastAsia="方正仿宋_GBK" w:cs="Times New Roman"/>
          <w:sz w:val="24"/>
          <w:szCs w:val="24"/>
          <w:lang w:val="en-US" w:eastAsia="zh-CN"/>
        </w:rPr>
        <w:t>从2024年1月1日起—2024年12月31日止</w:t>
      </w:r>
      <w:r>
        <w:rPr>
          <w:rFonts w:hint="eastAsia" w:ascii="Times New Roman" w:hAnsi="Times New Roman" w:eastAsia="方正仿宋_GBK" w:cs="Times New Roman"/>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594" w:lineRule="exact"/>
        <w:ind w:firstLine="482" w:firstLineChars="200"/>
        <w:textAlignment w:val="auto"/>
        <w:rPr>
          <w:rFonts w:hint="default" w:ascii="Times New Roman" w:hAnsi="Times New Roman" w:eastAsia="方正仿宋_GBK" w:cs="Times New Roman"/>
          <w:sz w:val="24"/>
          <w:szCs w:val="24"/>
          <w:lang w:val="en-US" w:eastAsia="zh-CN"/>
        </w:rPr>
      </w:pPr>
      <w:r>
        <w:rPr>
          <w:rFonts w:hint="eastAsia" w:ascii="方正楷体_GBK" w:hAnsi="方正楷体_GBK" w:eastAsia="方正楷体_GBK" w:cs="方正楷体_GBK"/>
          <w:b/>
          <w:bCs/>
          <w:sz w:val="24"/>
          <w:szCs w:val="24"/>
          <w:lang w:val="en-US" w:eastAsia="zh-CN"/>
        </w:rPr>
        <w:t>（二）合作方式</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由乙方工料全包</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包括：保洁绿化服务所产生的人工费用；日常保洁绿化常用工具，清洁保洁所使用的垃圾袋，小区绿地植物管护</w:t>
      </w:r>
      <w:r>
        <w:rPr>
          <w:rFonts w:hint="eastAsia" w:ascii="Times New Roman" w:hAnsi="Times New Roman" w:eastAsia="方正仿宋_GBK" w:cs="Times New Roman"/>
          <w:sz w:val="24"/>
          <w:szCs w:val="24"/>
          <w:lang w:val="en-US" w:eastAsia="zh-CN"/>
        </w:rPr>
        <w:t>时使用的</w:t>
      </w:r>
      <w:r>
        <w:rPr>
          <w:rFonts w:hint="default" w:ascii="Times New Roman" w:hAnsi="Times New Roman" w:eastAsia="方正仿宋_GBK" w:cs="Times New Roman"/>
          <w:sz w:val="24"/>
          <w:szCs w:val="24"/>
          <w:lang w:val="en-US" w:eastAsia="zh-CN"/>
        </w:rPr>
        <w:t>各类机器设备，去污除臭和绿化防止病虫害的各类材料等。乙方共安排员工15人，其中，管理人员1名，保洁工11人，顶班机动1人，绿化工2人。</w:t>
      </w:r>
    </w:p>
    <w:p>
      <w:pPr>
        <w:widowControl/>
        <w:ind w:firstLine="480" w:firstLineChars="200"/>
        <w:rPr>
          <w:rFonts w:hint="default" w:ascii="方正仿宋_GBK" w:hAnsi="方正仿宋_GBK" w:eastAsia="方正仿宋_GBK" w:cs="方正仿宋_GBK"/>
          <w:sz w:val="24"/>
          <w:szCs w:val="24"/>
          <w:lang w:val="en-US" w:eastAsia="zh-CN"/>
        </w:rPr>
      </w:pPr>
      <w:r>
        <w:rPr>
          <w:rFonts w:hint="eastAsia" w:ascii="方正黑体_GBK" w:hAnsi="方正黑体_GBK" w:eastAsia="方正黑体_GBK" w:cs="方正黑体_GBK"/>
          <w:sz w:val="24"/>
          <w:szCs w:val="24"/>
        </w:rPr>
        <w:t>三、</w:t>
      </w:r>
      <w:r>
        <w:rPr>
          <w:rFonts w:hint="eastAsia" w:ascii="方正黑体_GBK" w:hAnsi="方正黑体_GBK" w:eastAsia="方正黑体_GBK" w:cs="方正黑体_GBK"/>
          <w:sz w:val="24"/>
          <w:szCs w:val="24"/>
          <w:lang w:val="en-US" w:eastAsia="zh-CN"/>
        </w:rPr>
        <w:t>服务费用及支付时间</w:t>
      </w:r>
    </w:p>
    <w:p>
      <w:pPr>
        <w:widowControl/>
        <w:ind w:left="479" w:leftChars="228" w:firstLine="0" w:firstLineChars="0"/>
        <w:rPr>
          <w:rFonts w:hint="default"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eastAsia="zh-CN"/>
        </w:rPr>
        <w:t>（</w:t>
      </w:r>
      <w:r>
        <w:rPr>
          <w:rFonts w:hint="eastAsia" w:ascii="方正楷体_GBK" w:hAnsi="方正楷体_GBK" w:eastAsia="方正楷体_GBK" w:cs="方正楷体_GBK"/>
          <w:b/>
          <w:bCs/>
          <w:sz w:val="24"/>
          <w:szCs w:val="24"/>
          <w:lang w:val="en-US" w:eastAsia="zh-CN"/>
        </w:rPr>
        <w:t>一</w:t>
      </w:r>
      <w:r>
        <w:rPr>
          <w:rFonts w:hint="eastAsia" w:ascii="方正楷体_GBK" w:hAnsi="方正楷体_GBK" w:eastAsia="方正楷体_GBK" w:cs="方正楷体_GBK"/>
          <w:b/>
          <w:bCs/>
          <w:sz w:val="24"/>
          <w:szCs w:val="24"/>
          <w:lang w:eastAsia="zh-CN"/>
        </w:rPr>
        <w:t>）</w:t>
      </w:r>
      <w:r>
        <w:rPr>
          <w:rFonts w:hint="eastAsia" w:ascii="方正楷体_GBK" w:hAnsi="方正楷体_GBK" w:eastAsia="方正楷体_GBK" w:cs="方正楷体_GBK"/>
          <w:b/>
          <w:bCs/>
          <w:sz w:val="24"/>
          <w:szCs w:val="24"/>
          <w:lang w:val="en-US" w:eastAsia="zh-CN"/>
        </w:rPr>
        <w:t>外包服务费用标准</w:t>
      </w:r>
    </w:p>
    <w:p>
      <w:pPr>
        <w:widowControl/>
        <w:ind w:left="479" w:leftChars="228"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乙方有效承包期间，月承包费用标准为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万元/月，全年</w:t>
      </w:r>
      <w:r>
        <w:rPr>
          <w:rFonts w:hint="eastAsia" w:ascii="方正仿宋_GBK" w:hAnsi="方正仿宋_GBK" w:eastAsia="方正仿宋_GBK" w:cs="方正仿宋_GBK"/>
          <w:sz w:val="24"/>
          <w:szCs w:val="24"/>
          <w:lang w:val="en-US" w:eastAsia="zh-CN"/>
        </w:rPr>
        <w:t>承包费用标准共计</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万元</w:t>
      </w:r>
      <w:r>
        <w:rPr>
          <w:rFonts w:hint="eastAsia" w:ascii="方正仿宋_GBK" w:hAnsi="方正仿宋_GBK" w:eastAsia="方正仿宋_GBK" w:cs="方正仿宋_GBK"/>
          <w:sz w:val="24"/>
          <w:szCs w:val="24"/>
        </w:rPr>
        <w:t>。</w:t>
      </w:r>
    </w:p>
    <w:p>
      <w:pPr>
        <w:widowControl/>
        <w:numPr>
          <w:ilvl w:val="0"/>
          <w:numId w:val="1"/>
        </w:numPr>
        <w:ind w:firstLine="482" w:firstLineChars="200"/>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服务费用支付及开票</w:t>
      </w:r>
    </w:p>
    <w:p>
      <w:pPr>
        <w:spacing w:line="6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每月15日前，经甲方</w:t>
      </w:r>
      <w:r>
        <w:rPr>
          <w:rFonts w:hint="eastAsia" w:ascii="Times New Roman" w:hAnsi="Times New Roman" w:eastAsia="方正仿宋_GBK" w:cs="Times New Roman"/>
          <w:sz w:val="24"/>
          <w:szCs w:val="24"/>
          <w:lang w:val="en-US" w:eastAsia="zh-CN"/>
        </w:rPr>
        <w:t>对乙方上月服务质量进行</w:t>
      </w:r>
      <w:r>
        <w:rPr>
          <w:rFonts w:hint="default" w:ascii="Times New Roman" w:hAnsi="Times New Roman" w:eastAsia="方正仿宋_GBK" w:cs="Times New Roman"/>
          <w:b w:val="0"/>
          <w:bCs/>
          <w:sz w:val="24"/>
        </w:rPr>
        <w:t>检查</w:t>
      </w:r>
      <w:r>
        <w:rPr>
          <w:rFonts w:hint="eastAsia" w:ascii="Times New Roman" w:hAnsi="Times New Roman" w:eastAsia="方正仿宋_GBK" w:cs="Times New Roman"/>
          <w:b w:val="0"/>
          <w:bCs/>
          <w:sz w:val="24"/>
          <w:lang w:val="en-US" w:eastAsia="zh-CN"/>
        </w:rPr>
        <w:t>验收，</w:t>
      </w:r>
      <w:r>
        <w:rPr>
          <w:rFonts w:hint="default" w:ascii="Times New Roman" w:hAnsi="Times New Roman" w:eastAsia="方正仿宋_GBK" w:cs="Times New Roman"/>
          <w:b w:val="0"/>
          <w:bCs/>
          <w:sz w:val="24"/>
          <w:lang w:val="en-US" w:eastAsia="zh-CN"/>
        </w:rPr>
        <w:t>乙方</w:t>
      </w:r>
      <w:r>
        <w:rPr>
          <w:rFonts w:hint="eastAsia" w:ascii="Times New Roman" w:hAnsi="Times New Roman" w:eastAsia="方正仿宋_GBK" w:cs="Times New Roman"/>
          <w:b w:val="0"/>
          <w:bCs/>
          <w:sz w:val="24"/>
          <w:lang w:val="en-US" w:eastAsia="zh-CN"/>
        </w:rPr>
        <w:t>根据甲方验收后实际应支付的服务费开具</w:t>
      </w:r>
      <w:r>
        <w:rPr>
          <w:rFonts w:hint="eastAsia" w:ascii="Times New Roman" w:hAnsi="Times New Roman" w:eastAsia="方正仿宋_GBK" w:cs="方正仿宋_GBK"/>
          <w:color w:val="auto"/>
          <w:sz w:val="24"/>
          <w:szCs w:val="24"/>
          <w:lang w:val="en-US" w:eastAsia="zh-CN"/>
        </w:rPr>
        <w:t>增值税专用发票，</w:t>
      </w:r>
      <w:r>
        <w:rPr>
          <w:rFonts w:hint="eastAsia" w:ascii="Times New Roman" w:hAnsi="Times New Roman" w:eastAsia="方正仿宋_GBK" w:cs="Times New Roman"/>
          <w:b w:val="0"/>
          <w:bCs/>
          <w:sz w:val="24"/>
          <w:lang w:val="en-US" w:eastAsia="zh-CN"/>
        </w:rPr>
        <w:t>再由甲方将</w:t>
      </w:r>
      <w:r>
        <w:rPr>
          <w:rFonts w:hint="default" w:ascii="Times New Roman" w:hAnsi="Times New Roman" w:eastAsia="方正仿宋_GBK" w:cs="Times New Roman"/>
          <w:b w:val="0"/>
          <w:bCs/>
          <w:sz w:val="24"/>
          <w:lang w:val="en-US" w:eastAsia="zh-CN"/>
        </w:rPr>
        <w:t>上月保洁绿化服务费用</w:t>
      </w:r>
      <w:r>
        <w:rPr>
          <w:rFonts w:hint="eastAsia" w:ascii="Times New Roman" w:hAnsi="Times New Roman" w:eastAsia="方正仿宋_GBK" w:cs="Times New Roman"/>
          <w:b w:val="0"/>
          <w:bCs/>
          <w:sz w:val="24"/>
          <w:lang w:val="en-US" w:eastAsia="zh-CN"/>
        </w:rPr>
        <w:t>支付乙方</w:t>
      </w:r>
      <w:r>
        <w:rPr>
          <w:rFonts w:hint="default" w:ascii="Times New Roman" w:hAnsi="Times New Roman" w:eastAsia="方正仿宋_GBK" w:cs="Times New Roman"/>
          <w:b w:val="0"/>
          <w:bCs/>
          <w:sz w:val="24"/>
          <w:lang w:val="en-US" w:eastAsia="zh-CN"/>
        </w:rPr>
        <w:t>。</w:t>
      </w:r>
    </w:p>
    <w:p>
      <w:pPr>
        <w:widowControl/>
        <w:ind w:firstLine="480" w:firstLineChars="200"/>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rPr>
        <w:t>四、</w:t>
      </w:r>
      <w:r>
        <w:rPr>
          <w:rFonts w:hint="eastAsia" w:ascii="方正黑体_GBK" w:hAnsi="方正黑体_GBK" w:eastAsia="方正黑体_GBK" w:cs="方正黑体_GBK"/>
          <w:sz w:val="24"/>
          <w:szCs w:val="24"/>
          <w:lang w:val="en-US" w:eastAsia="zh-CN"/>
        </w:rPr>
        <w:t>服务工作时间要求</w:t>
      </w:r>
    </w:p>
    <w:p>
      <w:pPr>
        <w:widowControl/>
        <w:spacing w:beforeAutospacing="0" w:afterAutospacing="0" w:line="5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乙方</w:t>
      </w:r>
      <w:r>
        <w:rPr>
          <w:rFonts w:hint="eastAsia" w:ascii="Times New Roman" w:hAnsi="Times New Roman" w:eastAsia="方正仿宋_GBK" w:cs="Times New Roman"/>
          <w:sz w:val="24"/>
          <w:szCs w:val="24"/>
          <w:lang w:val="en-US" w:eastAsia="zh-CN"/>
        </w:rPr>
        <w:t>安排</w:t>
      </w:r>
      <w:r>
        <w:rPr>
          <w:rFonts w:hint="default" w:ascii="Times New Roman" w:hAnsi="Times New Roman" w:eastAsia="方正仿宋_GBK" w:cs="Times New Roman"/>
          <w:sz w:val="24"/>
          <w:szCs w:val="24"/>
          <w:lang w:val="en-US" w:eastAsia="zh-CN"/>
        </w:rPr>
        <w:t>保洁工</w:t>
      </w:r>
      <w:r>
        <w:rPr>
          <w:rFonts w:hint="eastAsia" w:ascii="Times New Roman" w:hAnsi="Times New Roman" w:eastAsia="方正仿宋_GBK" w:cs="Times New Roman"/>
          <w:sz w:val="24"/>
          <w:szCs w:val="24"/>
          <w:lang w:val="en-US" w:eastAsia="zh-CN"/>
        </w:rPr>
        <w:t>在上午</w:t>
      </w:r>
      <w:r>
        <w:rPr>
          <w:rFonts w:hint="default" w:ascii="Times New Roman" w:hAnsi="Times New Roman" w:eastAsia="方正仿宋_GBK" w:cs="Times New Roman"/>
          <w:sz w:val="24"/>
          <w:szCs w:val="24"/>
          <w:lang w:val="en-US" w:eastAsia="zh-CN"/>
        </w:rPr>
        <w:t>必须将规定区域内的清洁卫生打扫干净，下午对规定区域内的清洁卫生进行保养</w:t>
      </w:r>
      <w:r>
        <w:rPr>
          <w:rFonts w:hint="eastAsia" w:ascii="Times New Roman" w:hAnsi="Times New Roman" w:eastAsia="方正仿宋_GBK" w:cs="Times New Roman"/>
          <w:sz w:val="24"/>
          <w:szCs w:val="24"/>
          <w:lang w:val="en-US" w:eastAsia="zh-CN"/>
        </w:rPr>
        <w:t>维护</w:t>
      </w:r>
      <w:r>
        <w:rPr>
          <w:rFonts w:hint="default" w:ascii="Times New Roman" w:hAnsi="Times New Roman" w:eastAsia="方正仿宋_GBK" w:cs="Times New Roman"/>
          <w:sz w:val="24"/>
          <w:szCs w:val="24"/>
          <w:lang w:val="en-US" w:eastAsia="zh-CN"/>
        </w:rPr>
        <w:t>。</w:t>
      </w:r>
    </w:p>
    <w:p>
      <w:pPr>
        <w:widowControl/>
        <w:spacing w:beforeAutospacing="0" w:afterAutospacing="0" w:line="5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eastAsia="zh-CN"/>
        </w:rPr>
        <w:t>在</w:t>
      </w:r>
      <w:r>
        <w:rPr>
          <w:rFonts w:hint="default" w:ascii="Times New Roman" w:hAnsi="Times New Roman" w:eastAsia="方正仿宋_GBK" w:cs="Times New Roman"/>
          <w:sz w:val="24"/>
          <w:szCs w:val="24"/>
          <w:lang w:val="en-US" w:eastAsia="zh-CN"/>
        </w:rPr>
        <w:t>法定节假日期间，乙方要安排员工上午打扫规定区域内的清洁卫生，下午至少安排1人进行维护</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如遇特殊情况（上级领导检查等情况），乙方需另行安排保洁绿化工作</w:t>
      </w:r>
      <w:r>
        <w:rPr>
          <w:rFonts w:hint="eastAsia" w:ascii="Times New Roman" w:hAnsi="Times New Roman" w:eastAsia="方正仿宋_GBK" w:cs="Times New Roman"/>
          <w:sz w:val="24"/>
          <w:szCs w:val="24"/>
          <w:lang w:val="en-US" w:eastAsia="zh-CN"/>
        </w:rPr>
        <w:t>（甲方不再另行支付服务费）</w:t>
      </w:r>
      <w:r>
        <w:rPr>
          <w:rFonts w:hint="default" w:ascii="Times New Roman" w:hAnsi="Times New Roman" w:eastAsia="方正仿宋_GBK" w:cs="Times New Roman"/>
          <w:sz w:val="24"/>
          <w:szCs w:val="24"/>
          <w:lang w:val="en-US" w:eastAsia="zh-CN"/>
        </w:rPr>
        <w:t>，甲方提前通知乙方。</w:t>
      </w:r>
    </w:p>
    <w:p>
      <w:pPr>
        <w:widowControl/>
        <w:ind w:firstLine="480" w:firstLineChars="200"/>
        <w:rPr>
          <w:rFonts w:hint="default" w:ascii="方正仿宋_GBK" w:hAnsi="方正仿宋_GBK" w:eastAsia="方正仿宋_GBK" w:cs="方正仿宋_GBK"/>
          <w:sz w:val="24"/>
          <w:szCs w:val="24"/>
          <w:lang w:val="en-US" w:eastAsia="zh-CN"/>
        </w:rPr>
      </w:pPr>
      <w:r>
        <w:rPr>
          <w:rFonts w:hint="eastAsia" w:ascii="方正黑体_GBK" w:hAnsi="方正黑体_GBK" w:eastAsia="方正黑体_GBK" w:cs="方正黑体_GBK"/>
          <w:sz w:val="24"/>
          <w:szCs w:val="24"/>
        </w:rPr>
        <w:t>五、</w:t>
      </w:r>
      <w:r>
        <w:rPr>
          <w:rFonts w:hint="eastAsia" w:ascii="方正黑体_GBK" w:hAnsi="方正黑体_GBK" w:eastAsia="方正黑体_GBK" w:cs="方正黑体_GBK"/>
          <w:sz w:val="24"/>
          <w:szCs w:val="24"/>
          <w:lang w:val="en-US" w:eastAsia="zh-CN"/>
        </w:rPr>
        <w:t>服务质量</w:t>
      </w:r>
    </w:p>
    <w:p>
      <w:pPr>
        <w:keepNext w:val="0"/>
        <w:keepLines w:val="0"/>
        <w:pageBreakBefore w:val="0"/>
        <w:widowControl/>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.乙方提供的清洁保洁服务质量应达到公共场所外围、楼道、消防通道、天井、车库等地面无垃圾；墙面无</w:t>
      </w:r>
      <w:r>
        <w:rPr>
          <w:rFonts w:hint="default" w:ascii="Times New Roman" w:hAnsi="Times New Roman" w:eastAsia="方正仿宋_GBK" w:cs="Times New Roman"/>
          <w:sz w:val="24"/>
          <w:szCs w:val="24"/>
        </w:rPr>
        <w:t>蛛网</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楼道扶手无灰尘；及时收集清运垃圾到指定地点；定期清洗垃圾桶；定期清洗地下停车库，确保地面无灰尘。</w:t>
      </w:r>
    </w:p>
    <w:p>
      <w:pPr>
        <w:keepNext w:val="0"/>
        <w:keepLines w:val="0"/>
        <w:pageBreakBefore w:val="0"/>
        <w:widowControl/>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lang w:val="en-US" w:eastAsia="zh-CN"/>
        </w:rPr>
        <w:t>.乙方每天清理小区公共绿地中的白色垃圾</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每天对绿地去除杂草；定期为灌木修枝剪叶，定期为植物施肥打药。</w:t>
      </w:r>
    </w:p>
    <w:p>
      <w:pPr>
        <w:widowControl/>
        <w:ind w:firstLine="480" w:firstLineChars="200"/>
        <w:rPr>
          <w:rFonts w:hint="eastAsia" w:ascii="方正黑体_GBK" w:hAnsi="方正黑体_GBK" w:eastAsia="方正黑体_GBK" w:cs="方正黑体_GBK"/>
          <w:bCs/>
          <w:sz w:val="24"/>
          <w:szCs w:val="24"/>
          <w:lang w:val="en-US" w:eastAsia="zh-CN"/>
        </w:rPr>
      </w:pPr>
      <w:r>
        <w:rPr>
          <w:rFonts w:hint="eastAsia" w:ascii="方正黑体_GBK" w:hAnsi="方正黑体_GBK" w:eastAsia="方正黑体_GBK" w:cs="方正黑体_GBK"/>
          <w:bCs/>
          <w:sz w:val="24"/>
          <w:szCs w:val="24"/>
          <w:lang w:val="en-US" w:eastAsia="zh-CN"/>
        </w:rPr>
        <w:t>六、权利和义务</w:t>
      </w:r>
    </w:p>
    <w:p>
      <w:pPr>
        <w:widowControl/>
        <w:ind w:firstLine="482" w:firstLineChars="200"/>
        <w:rPr>
          <w:rFonts w:hint="eastAsia" w:ascii="方正楷体_GBK" w:hAnsi="方正楷体_GBK" w:eastAsia="方正楷体_GBK" w:cs="方正楷体_GBK"/>
          <w:b/>
          <w:bCs w:val="0"/>
          <w:sz w:val="24"/>
          <w:szCs w:val="24"/>
          <w:lang w:val="en-US" w:eastAsia="zh-CN"/>
        </w:rPr>
      </w:pPr>
      <w:r>
        <w:rPr>
          <w:rFonts w:hint="eastAsia" w:ascii="方正楷体_GBK" w:hAnsi="方正楷体_GBK" w:eastAsia="方正楷体_GBK" w:cs="方正楷体_GBK"/>
          <w:b/>
          <w:bCs w:val="0"/>
          <w:sz w:val="24"/>
          <w:szCs w:val="24"/>
          <w:lang w:eastAsia="zh-CN"/>
        </w:rPr>
        <w:t>（</w:t>
      </w:r>
      <w:r>
        <w:rPr>
          <w:rFonts w:hint="eastAsia" w:ascii="方正楷体_GBK" w:hAnsi="方正楷体_GBK" w:eastAsia="方正楷体_GBK" w:cs="方正楷体_GBK"/>
          <w:b/>
          <w:bCs w:val="0"/>
          <w:sz w:val="24"/>
          <w:szCs w:val="24"/>
          <w:lang w:val="en-US" w:eastAsia="zh-CN"/>
        </w:rPr>
        <w:t>一</w:t>
      </w:r>
      <w:r>
        <w:rPr>
          <w:rFonts w:hint="eastAsia" w:ascii="方正楷体_GBK" w:hAnsi="方正楷体_GBK" w:eastAsia="方正楷体_GBK" w:cs="方正楷体_GBK"/>
          <w:b/>
          <w:bCs w:val="0"/>
          <w:sz w:val="24"/>
          <w:szCs w:val="24"/>
          <w:lang w:eastAsia="zh-CN"/>
        </w:rPr>
        <w:t>）</w:t>
      </w:r>
      <w:r>
        <w:rPr>
          <w:rFonts w:hint="eastAsia" w:ascii="方正楷体_GBK" w:hAnsi="方正楷体_GBK" w:eastAsia="方正楷体_GBK" w:cs="方正楷体_GBK"/>
          <w:b/>
          <w:bCs w:val="0"/>
          <w:sz w:val="24"/>
          <w:szCs w:val="24"/>
          <w:lang w:val="en-US" w:eastAsia="zh-CN"/>
        </w:rPr>
        <w:t>甲方的权利和义务</w:t>
      </w:r>
    </w:p>
    <w:p>
      <w:pPr>
        <w:widowControl/>
        <w:ind w:firstLine="480" w:firstLineChars="200"/>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1.对乙方的工作进行监督检查，及时向乙方反馈有关问题；对乙方内部管理事务具有建议权。</w:t>
      </w:r>
    </w:p>
    <w:p>
      <w:pPr>
        <w:widowControl/>
        <w:ind w:firstLine="480" w:firstLineChars="200"/>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2.甲方无偿提供清扫保洁用水、保洁人员休息、保洁绿化工具堆放地方。</w:t>
      </w:r>
    </w:p>
    <w:p>
      <w:pPr>
        <w:widowControl/>
        <w:ind w:firstLine="480" w:firstLineChars="200"/>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3.教育提醒甲方员工、督促本小区业主遵守国家环境保护的规定，共同维护小区干净整洁的环境。</w:t>
      </w:r>
    </w:p>
    <w:p>
      <w:pPr>
        <w:widowControl/>
        <w:ind w:firstLine="480" w:firstLineChars="200"/>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4.当小区构建筑物及设施设备损坏时，甲方需及时维修维护，如因此影响小区清洁卫生质量，乙方不承担相关责任。</w:t>
      </w:r>
    </w:p>
    <w:p>
      <w:pPr>
        <w:widowControl/>
        <w:ind w:firstLine="480" w:firstLineChars="200"/>
        <w:rPr>
          <w:rFonts w:hint="default" w:ascii="方正仿宋_GBK" w:hAnsi="方正仿宋_GBK" w:eastAsia="方正仿宋_GBK" w:cs="方正仿宋_GBK"/>
          <w:bCs/>
          <w:sz w:val="24"/>
          <w:szCs w:val="24"/>
          <w:lang w:val="en-US" w:eastAsia="zh-CN"/>
        </w:rPr>
      </w:pPr>
      <w:r>
        <w:rPr>
          <w:rFonts w:hint="default" w:ascii="Times New Roman" w:hAnsi="Times New Roman" w:eastAsia="方正仿宋_GBK" w:cs="Times New Roman"/>
          <w:bCs/>
          <w:sz w:val="24"/>
          <w:szCs w:val="24"/>
          <w:lang w:val="en-US" w:eastAsia="zh-CN"/>
        </w:rPr>
        <w:t>5</w:t>
      </w:r>
      <w:r>
        <w:rPr>
          <w:rFonts w:hint="eastAsia" w:ascii="方正仿宋_GBK" w:hAnsi="方正仿宋_GBK" w:eastAsia="方正仿宋_GBK" w:cs="方正仿宋_GBK"/>
          <w:bCs/>
          <w:sz w:val="24"/>
          <w:szCs w:val="24"/>
          <w:lang w:val="en-US" w:eastAsia="zh-CN"/>
        </w:rPr>
        <w:t>.甲方需按时按月支付乙方保洁绿化服务承包费。</w:t>
      </w:r>
    </w:p>
    <w:p>
      <w:pPr>
        <w:spacing w:line="3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bCs/>
          <w:sz w:val="24"/>
          <w:szCs w:val="24"/>
          <w:lang w:val="en-US" w:eastAsia="zh-CN"/>
        </w:rPr>
        <w:t>6.</w:t>
      </w:r>
      <w:r>
        <w:rPr>
          <w:rFonts w:hint="eastAsia" w:ascii="方正仿宋_GBK" w:hAnsi="方正仿宋_GBK" w:eastAsia="方正仿宋_GBK" w:cs="方正仿宋_GBK"/>
          <w:bCs/>
          <w:sz w:val="24"/>
          <w:szCs w:val="24"/>
          <w:lang w:val="en-US" w:eastAsia="zh-CN"/>
        </w:rPr>
        <w:t>甲方有权对乙方保洁绿化服务出现的质量问题进行惩处和扣款。具体扣款按以下</w:t>
      </w:r>
      <w:r>
        <w:rPr>
          <w:rFonts w:hint="default" w:ascii="Times New Roman" w:hAnsi="Times New Roman" w:eastAsia="方正仿宋_GBK" w:cs="Times New Roman"/>
          <w:sz w:val="24"/>
          <w:szCs w:val="24"/>
        </w:rPr>
        <w:t>月度</w:t>
      </w:r>
      <w:r>
        <w:rPr>
          <w:rFonts w:hint="eastAsia" w:ascii="Times New Roman" w:hAnsi="Times New Roman" w:eastAsia="方正仿宋_GBK" w:cs="Times New Roman"/>
          <w:sz w:val="24"/>
          <w:szCs w:val="24"/>
          <w:lang w:val="en-US" w:eastAsia="zh-CN"/>
        </w:rPr>
        <w:t>检查</w:t>
      </w:r>
      <w:r>
        <w:rPr>
          <w:rFonts w:hint="default" w:ascii="Times New Roman" w:hAnsi="Times New Roman" w:eastAsia="方正仿宋_GBK" w:cs="Times New Roman"/>
          <w:sz w:val="24"/>
          <w:szCs w:val="24"/>
        </w:rPr>
        <w:t>考核标准</w:t>
      </w:r>
      <w:r>
        <w:rPr>
          <w:rFonts w:hint="eastAsia" w:ascii="Times New Roman" w:hAnsi="Times New Roman" w:eastAsia="方正仿宋_GBK" w:cs="Times New Roman"/>
          <w:sz w:val="24"/>
          <w:szCs w:val="24"/>
          <w:lang w:val="en-US" w:eastAsia="zh-CN"/>
        </w:rPr>
        <w:t>执行：</w:t>
      </w:r>
    </w:p>
    <w:p>
      <w:pPr>
        <w:widowControl/>
        <w:ind w:firstLine="480" w:firstLineChars="200"/>
        <w:rPr>
          <w:rFonts w:hint="eastAsia" w:ascii="Times New Roman" w:hAnsi="Times New Roman" w:eastAsia="方正仿宋_GBK" w:cs="方正仿宋_GBK"/>
          <w:bCs/>
          <w:sz w:val="24"/>
          <w:szCs w:val="24"/>
          <w:lang w:val="en-US" w:eastAsia="zh-CN"/>
        </w:rPr>
      </w:pPr>
      <w:r>
        <w:rPr>
          <w:rFonts w:hint="eastAsia" w:ascii="Times New Roman" w:hAnsi="Times New Roman" w:eastAsia="方正仿宋_GBK" w:cs="方正仿宋_GBK"/>
          <w:sz w:val="24"/>
          <w:szCs w:val="24"/>
          <w:lang w:val="en-US" w:eastAsia="zh-CN"/>
        </w:rPr>
        <w:t>每月检查考核得分</w:t>
      </w:r>
      <w:r>
        <w:rPr>
          <w:rFonts w:hint="eastAsia" w:ascii="Times New Roman" w:hAnsi="Times New Roman" w:eastAsia="方正仿宋_GBK" w:cs="方正仿宋_GBK"/>
          <w:sz w:val="24"/>
          <w:szCs w:val="24"/>
        </w:rPr>
        <w:t>9</w:t>
      </w:r>
      <w:r>
        <w:rPr>
          <w:rFonts w:hint="eastAsia" w:ascii="Times New Roman" w:hAnsi="Times New Roman" w:eastAsia="方正仿宋_GBK" w:cs="方正仿宋_GBK"/>
          <w:sz w:val="24"/>
          <w:szCs w:val="24"/>
          <w:lang w:val="en-US" w:eastAsia="zh-CN"/>
        </w:rPr>
        <w:t>5</w:t>
      </w:r>
      <w:r>
        <w:rPr>
          <w:rFonts w:hint="eastAsia" w:ascii="Times New Roman" w:hAnsi="Times New Roman" w:eastAsia="方正仿宋_GBK" w:cs="方正仿宋_GBK"/>
          <w:sz w:val="24"/>
          <w:szCs w:val="24"/>
        </w:rPr>
        <w:t>分（含）以上不予以扣款，</w:t>
      </w:r>
      <w:r>
        <w:rPr>
          <w:rFonts w:hint="eastAsia" w:ascii="Times New Roman" w:hAnsi="Times New Roman" w:eastAsia="方正仿宋_GBK" w:cs="方正仿宋_GBK"/>
          <w:sz w:val="24"/>
          <w:szCs w:val="24"/>
          <w:lang w:val="en-US" w:eastAsia="zh-CN"/>
        </w:rPr>
        <w:t>得分90</w:t>
      </w:r>
      <w:r>
        <w:rPr>
          <w:rFonts w:hint="eastAsia" w:ascii="Times New Roman" w:hAnsi="Times New Roman" w:eastAsia="方正仿宋_GBK" w:cs="方正仿宋_GBK"/>
          <w:sz w:val="24"/>
          <w:szCs w:val="24"/>
        </w:rPr>
        <w:t>（含）-9</w:t>
      </w:r>
      <w:r>
        <w:rPr>
          <w:rFonts w:hint="eastAsia" w:ascii="Times New Roman" w:hAnsi="Times New Roman" w:eastAsia="方正仿宋_GBK" w:cs="方正仿宋_GBK"/>
          <w:sz w:val="24"/>
          <w:szCs w:val="24"/>
          <w:lang w:val="en-US" w:eastAsia="zh-CN"/>
        </w:rPr>
        <w:t>4</w:t>
      </w:r>
      <w:r>
        <w:rPr>
          <w:rFonts w:hint="eastAsia" w:ascii="Times New Roman" w:hAnsi="Times New Roman" w:eastAsia="方正仿宋_GBK" w:cs="方正仿宋_GBK"/>
          <w:sz w:val="24"/>
          <w:szCs w:val="24"/>
        </w:rPr>
        <w:t>分扣款200元，</w:t>
      </w:r>
      <w:r>
        <w:rPr>
          <w:rFonts w:hint="eastAsia" w:ascii="Times New Roman" w:hAnsi="Times New Roman" w:eastAsia="方正仿宋_GBK" w:cs="方正仿宋_GBK"/>
          <w:sz w:val="24"/>
          <w:szCs w:val="24"/>
          <w:lang w:val="en-US" w:eastAsia="zh-CN"/>
        </w:rPr>
        <w:t>得分</w:t>
      </w:r>
      <w:r>
        <w:rPr>
          <w:rFonts w:hint="eastAsia" w:ascii="Times New Roman" w:hAnsi="Times New Roman" w:eastAsia="方正仿宋_GBK" w:cs="方正仿宋_GBK"/>
          <w:sz w:val="24"/>
          <w:szCs w:val="24"/>
        </w:rPr>
        <w:t>8</w:t>
      </w:r>
      <w:r>
        <w:rPr>
          <w:rFonts w:hint="eastAsia" w:ascii="Times New Roman" w:hAnsi="Times New Roman" w:eastAsia="方正仿宋_GBK" w:cs="方正仿宋_GBK"/>
          <w:sz w:val="24"/>
          <w:szCs w:val="24"/>
          <w:lang w:val="en-US" w:eastAsia="zh-CN"/>
        </w:rPr>
        <w:t>5</w:t>
      </w:r>
      <w:r>
        <w:rPr>
          <w:rFonts w:hint="eastAsia" w:ascii="Times New Roman" w:hAnsi="Times New Roman" w:eastAsia="方正仿宋_GBK" w:cs="方正仿宋_GBK"/>
          <w:sz w:val="24"/>
          <w:szCs w:val="24"/>
        </w:rPr>
        <w:t>（含）-</w:t>
      </w:r>
      <w:r>
        <w:rPr>
          <w:rFonts w:hint="eastAsia" w:ascii="Times New Roman" w:hAnsi="Times New Roman" w:eastAsia="方正仿宋_GBK" w:cs="方正仿宋_GBK"/>
          <w:sz w:val="24"/>
          <w:szCs w:val="24"/>
          <w:lang w:val="en-US" w:eastAsia="zh-CN"/>
        </w:rPr>
        <w:t>89</w:t>
      </w:r>
      <w:r>
        <w:rPr>
          <w:rFonts w:hint="eastAsia" w:ascii="Times New Roman" w:hAnsi="Times New Roman" w:eastAsia="方正仿宋_GBK" w:cs="方正仿宋_GBK"/>
          <w:sz w:val="24"/>
          <w:szCs w:val="24"/>
        </w:rPr>
        <w:t>分扣款500元，</w:t>
      </w:r>
      <w:r>
        <w:rPr>
          <w:rFonts w:hint="eastAsia" w:ascii="Times New Roman" w:hAnsi="Times New Roman" w:eastAsia="方正仿宋_GBK" w:cs="方正仿宋_GBK"/>
          <w:sz w:val="24"/>
          <w:szCs w:val="24"/>
          <w:lang w:val="en-US" w:eastAsia="zh-CN"/>
        </w:rPr>
        <w:t>得分80</w:t>
      </w:r>
      <w:r>
        <w:rPr>
          <w:rFonts w:hint="eastAsia" w:ascii="Times New Roman" w:hAnsi="Times New Roman" w:eastAsia="方正仿宋_GBK" w:cs="方正仿宋_GBK"/>
          <w:sz w:val="24"/>
          <w:szCs w:val="24"/>
        </w:rPr>
        <w:t>（含）-8</w:t>
      </w:r>
      <w:r>
        <w:rPr>
          <w:rFonts w:hint="eastAsia" w:ascii="Times New Roman" w:hAnsi="Times New Roman" w:eastAsia="方正仿宋_GBK" w:cs="方正仿宋_GBK"/>
          <w:sz w:val="24"/>
          <w:szCs w:val="24"/>
          <w:lang w:val="en-US" w:eastAsia="zh-CN"/>
        </w:rPr>
        <w:t>4</w:t>
      </w:r>
      <w:r>
        <w:rPr>
          <w:rFonts w:hint="eastAsia" w:ascii="Times New Roman" w:hAnsi="Times New Roman" w:eastAsia="方正仿宋_GBK" w:cs="方正仿宋_GBK"/>
          <w:sz w:val="24"/>
          <w:szCs w:val="24"/>
        </w:rPr>
        <w:t>分扣款1000元，</w:t>
      </w:r>
      <w:r>
        <w:rPr>
          <w:rFonts w:hint="eastAsia" w:ascii="Times New Roman" w:hAnsi="Times New Roman" w:eastAsia="方正仿宋_GBK" w:cs="方正仿宋_GBK"/>
          <w:sz w:val="24"/>
          <w:szCs w:val="24"/>
          <w:lang w:val="en-US" w:eastAsia="zh-CN"/>
        </w:rPr>
        <w:t>得分</w:t>
      </w:r>
      <w:r>
        <w:rPr>
          <w:rFonts w:hint="eastAsia" w:ascii="Times New Roman" w:hAnsi="Times New Roman" w:eastAsia="方正仿宋_GBK" w:cs="方正仿宋_GBK"/>
          <w:sz w:val="24"/>
          <w:szCs w:val="24"/>
        </w:rPr>
        <w:t>70分-</w:t>
      </w:r>
      <w:r>
        <w:rPr>
          <w:rFonts w:hint="eastAsia" w:ascii="Times New Roman" w:hAnsi="Times New Roman" w:eastAsia="方正仿宋_GBK" w:cs="方正仿宋_GBK"/>
          <w:sz w:val="24"/>
          <w:szCs w:val="24"/>
          <w:lang w:val="en-US" w:eastAsia="zh-CN"/>
        </w:rPr>
        <w:t>79</w:t>
      </w:r>
      <w:r>
        <w:rPr>
          <w:rFonts w:hint="eastAsia" w:ascii="Times New Roman" w:hAnsi="Times New Roman" w:eastAsia="方正仿宋_GBK" w:cs="方正仿宋_GBK"/>
          <w:sz w:val="24"/>
          <w:szCs w:val="24"/>
        </w:rPr>
        <w:t>分扣除当月</w:t>
      </w:r>
      <w:r>
        <w:rPr>
          <w:rFonts w:hint="eastAsia" w:ascii="Times New Roman" w:hAnsi="Times New Roman" w:eastAsia="方正仿宋_GBK" w:cs="方正仿宋_GBK"/>
          <w:sz w:val="24"/>
          <w:szCs w:val="24"/>
          <w:lang w:eastAsia="zh-CN"/>
        </w:rPr>
        <w:t>保洁</w:t>
      </w:r>
      <w:r>
        <w:rPr>
          <w:rFonts w:hint="eastAsia" w:ascii="Times New Roman" w:hAnsi="Times New Roman" w:eastAsia="方正仿宋_GBK" w:cs="方正仿宋_GBK"/>
          <w:sz w:val="24"/>
          <w:szCs w:val="24"/>
          <w:lang w:val="en-US" w:eastAsia="zh-CN"/>
        </w:rPr>
        <w:t>绿化服务</w:t>
      </w:r>
      <w:r>
        <w:rPr>
          <w:rFonts w:hint="eastAsia" w:ascii="Times New Roman" w:hAnsi="Times New Roman" w:eastAsia="方正仿宋_GBK" w:cs="方正仿宋_GBK"/>
          <w:sz w:val="24"/>
          <w:szCs w:val="24"/>
        </w:rPr>
        <w:t>费用的10％</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lang w:val="en-US" w:eastAsia="zh-CN"/>
        </w:rPr>
        <w:t>得分69</w:t>
      </w:r>
      <w:r>
        <w:rPr>
          <w:rFonts w:hint="eastAsia" w:ascii="Times New Roman" w:hAnsi="Times New Roman" w:eastAsia="方正仿宋_GBK" w:cs="方正仿宋_GBK"/>
          <w:sz w:val="24"/>
          <w:szCs w:val="24"/>
        </w:rPr>
        <w:t>分（含）以下扣除当月</w:t>
      </w:r>
      <w:r>
        <w:rPr>
          <w:rFonts w:hint="eastAsia" w:ascii="Times New Roman" w:hAnsi="Times New Roman" w:eastAsia="方正仿宋_GBK" w:cs="方正仿宋_GBK"/>
          <w:sz w:val="24"/>
          <w:szCs w:val="24"/>
          <w:lang w:eastAsia="zh-CN"/>
        </w:rPr>
        <w:t>保洁</w:t>
      </w:r>
      <w:r>
        <w:rPr>
          <w:rFonts w:hint="eastAsia" w:ascii="Times New Roman" w:hAnsi="Times New Roman" w:eastAsia="方正仿宋_GBK" w:cs="方正仿宋_GBK"/>
          <w:sz w:val="24"/>
          <w:szCs w:val="24"/>
          <w:lang w:val="en-US" w:eastAsia="zh-CN"/>
        </w:rPr>
        <w:t>绿化服务</w:t>
      </w:r>
      <w:r>
        <w:rPr>
          <w:rFonts w:hint="eastAsia" w:ascii="Times New Roman" w:hAnsi="Times New Roman" w:eastAsia="方正仿宋_GBK" w:cs="方正仿宋_GBK"/>
          <w:sz w:val="24"/>
          <w:szCs w:val="24"/>
        </w:rPr>
        <w:t>费用的20%，且有权解除</w:t>
      </w:r>
      <w:r>
        <w:rPr>
          <w:rFonts w:hint="eastAsia" w:ascii="Times New Roman" w:hAnsi="Times New Roman" w:eastAsia="方正仿宋_GBK" w:cs="方正仿宋_GBK"/>
          <w:sz w:val="24"/>
          <w:szCs w:val="24"/>
          <w:lang w:val="en-US" w:eastAsia="zh-CN"/>
        </w:rPr>
        <w:t>本</w:t>
      </w:r>
      <w:r>
        <w:rPr>
          <w:rFonts w:hint="eastAsia" w:ascii="Times New Roman" w:hAnsi="Times New Roman" w:eastAsia="方正仿宋_GBK" w:cs="方正仿宋_GBK"/>
          <w:sz w:val="24"/>
          <w:szCs w:val="24"/>
        </w:rPr>
        <w:t>服务</w:t>
      </w:r>
      <w:r>
        <w:rPr>
          <w:rFonts w:hint="eastAsia" w:ascii="Times New Roman" w:hAnsi="Times New Roman" w:eastAsia="方正仿宋_GBK" w:cs="方正仿宋_GBK"/>
          <w:sz w:val="24"/>
          <w:szCs w:val="24"/>
          <w:lang w:val="en-US" w:eastAsia="zh-CN"/>
        </w:rPr>
        <w:t>外包合同</w:t>
      </w:r>
      <w:r>
        <w:rPr>
          <w:rFonts w:hint="eastAsia" w:ascii="Times New Roman" w:hAnsi="Times New Roman" w:eastAsia="方正仿宋_GBK" w:cs="方正仿宋_GBK"/>
          <w:sz w:val="24"/>
          <w:szCs w:val="24"/>
        </w:rPr>
        <w:t>。</w:t>
      </w:r>
    </w:p>
    <w:p>
      <w:pPr>
        <w:widowControl/>
        <w:ind w:firstLine="482" w:firstLineChars="200"/>
        <w:rPr>
          <w:rFonts w:hint="eastAsia" w:ascii="方正仿宋_GBK" w:hAnsi="方正仿宋_GBK" w:eastAsia="方正仿宋_GBK" w:cs="方正仿宋_GBK"/>
          <w:bCs/>
          <w:sz w:val="24"/>
          <w:szCs w:val="24"/>
        </w:rPr>
      </w:pPr>
      <w:r>
        <w:rPr>
          <w:rFonts w:hint="eastAsia" w:ascii="方正楷体_GBK" w:hAnsi="方正楷体_GBK" w:eastAsia="方正楷体_GBK" w:cs="方正楷体_GBK"/>
          <w:b/>
          <w:bCs w:val="0"/>
          <w:sz w:val="24"/>
          <w:szCs w:val="24"/>
        </w:rPr>
        <w:t>（二）乙方的</w:t>
      </w:r>
      <w:r>
        <w:rPr>
          <w:rFonts w:hint="eastAsia" w:ascii="方正楷体_GBK" w:hAnsi="方正楷体_GBK" w:eastAsia="方正楷体_GBK" w:cs="方正楷体_GBK"/>
          <w:b/>
          <w:bCs w:val="0"/>
          <w:sz w:val="24"/>
          <w:szCs w:val="24"/>
          <w:lang w:val="en-US" w:eastAsia="zh-CN"/>
        </w:rPr>
        <w:t>权利</w:t>
      </w:r>
      <w:r>
        <w:rPr>
          <w:rFonts w:hint="eastAsia" w:ascii="方正楷体_GBK" w:hAnsi="方正楷体_GBK" w:eastAsia="方正楷体_GBK" w:cs="方正楷体_GBK"/>
          <w:b/>
          <w:bCs w:val="0"/>
          <w:sz w:val="24"/>
          <w:szCs w:val="24"/>
        </w:rPr>
        <w:t>与义务</w:t>
      </w:r>
    </w:p>
    <w:p>
      <w:pPr>
        <w:keepNext w:val="0"/>
        <w:keepLines w:val="0"/>
        <w:pageBreakBefore w:val="0"/>
        <w:widowControl/>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.保证清扫保洁、绿化工作的质量及周期，严格按合同范围、合作方式、保洁规程和工作标准制度执行。</w:t>
      </w:r>
    </w:p>
    <w:p>
      <w:pPr>
        <w:keepNext w:val="0"/>
        <w:keepLines w:val="0"/>
        <w:pageBreakBefore w:val="0"/>
        <w:widowControl/>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2</w:t>
      </w:r>
      <w:r>
        <w:rPr>
          <w:rFonts w:hint="default" w:ascii="Times New Roman" w:hAnsi="Times New Roman" w:eastAsia="方正仿宋_GBK" w:cs="Times New Roman"/>
          <w:bCs/>
          <w:sz w:val="24"/>
          <w:szCs w:val="24"/>
          <w:lang w:val="en-US" w:eastAsia="zh-CN"/>
        </w:rPr>
        <w:t>.保洁绿化工作人员要热情、礼貌为小区业主服务，不发生违规违纪行为。</w:t>
      </w:r>
    </w:p>
    <w:p>
      <w:pPr>
        <w:keepNext w:val="0"/>
        <w:keepLines w:val="0"/>
        <w:pageBreakBefore w:val="0"/>
        <w:widowControl/>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szCs w:val="24"/>
          <w:lang w:val="en-US" w:eastAsia="zh-CN"/>
        </w:rPr>
        <w:t>.乙方要加强对保洁绿化工作人员安全环保的宣传教育工作，如乙方工作人员发生人员伤亡等安全环保等责任事故，一切责任由乙方自行承担。</w:t>
      </w:r>
    </w:p>
    <w:p>
      <w:pPr>
        <w:keepNext w:val="0"/>
        <w:keepLines w:val="0"/>
        <w:pageBreakBefore w:val="0"/>
        <w:widowControl/>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w:t>
      </w:r>
      <w:r>
        <w:rPr>
          <w:rFonts w:hint="default" w:ascii="Times New Roman" w:hAnsi="Times New Roman" w:eastAsia="方正仿宋_GBK" w:cs="Times New Roman"/>
          <w:color w:val="000000"/>
          <w:sz w:val="24"/>
          <w:szCs w:val="24"/>
          <w:lang w:val="en-US" w:eastAsia="zh-CN"/>
        </w:rPr>
        <w:t>.要教育引导乙方工作人员爱护甲方的设施设备等物品，如有损坏，照价赔偿甲方</w:t>
      </w:r>
      <w:r>
        <w:rPr>
          <w:rFonts w:hint="default" w:ascii="Times New Roman" w:hAnsi="Times New Roman" w:eastAsia="方正仿宋_GBK" w:cs="Times New Roman"/>
          <w:color w:val="000000"/>
          <w:sz w:val="24"/>
          <w:szCs w:val="24"/>
        </w:rPr>
        <w:t>。</w:t>
      </w:r>
    </w:p>
    <w:p>
      <w:pPr>
        <w:keepNext w:val="0"/>
        <w:keepLines w:val="0"/>
        <w:pageBreakBefore w:val="0"/>
        <w:widowControl/>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5.乙方应按甲方要求配合完成年度对小区清洁卫生、绿化环境等业主满意度测评。</w:t>
      </w:r>
    </w:p>
    <w:p>
      <w:pPr>
        <w:widowControl/>
        <w:ind w:firstLine="480" w:firstLineChars="200"/>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七</w:t>
      </w:r>
      <w:r>
        <w:rPr>
          <w:rFonts w:hint="eastAsia" w:ascii="方正黑体_GBK" w:hAnsi="方正黑体_GBK" w:eastAsia="方正黑体_GBK" w:cs="方正黑体_GBK"/>
          <w:sz w:val="24"/>
          <w:szCs w:val="24"/>
        </w:rPr>
        <w:t>、</w:t>
      </w:r>
      <w:r>
        <w:rPr>
          <w:rFonts w:hint="eastAsia" w:ascii="方正黑体_GBK" w:hAnsi="方正黑体_GBK" w:eastAsia="方正黑体_GBK" w:cs="方正黑体_GBK"/>
          <w:sz w:val="24"/>
          <w:szCs w:val="24"/>
          <w:lang w:val="en-US" w:eastAsia="zh-CN"/>
        </w:rPr>
        <w:t>其他约定</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乙方自行招聘保洁绿化工作人员，自行履行</w:t>
      </w:r>
      <w:r>
        <w:rPr>
          <w:rFonts w:hint="eastAsia" w:ascii="方正仿宋_GBK" w:hAnsi="方正仿宋_GBK" w:eastAsia="方正仿宋_GBK" w:cs="方正仿宋_GBK"/>
          <w:sz w:val="24"/>
          <w:szCs w:val="24"/>
        </w:rPr>
        <w:t>《中华人民共和国</w:t>
      </w:r>
      <w:r>
        <w:rPr>
          <w:rFonts w:hint="eastAsia" w:ascii="方正仿宋_GBK" w:hAnsi="方正仿宋_GBK" w:eastAsia="方正仿宋_GBK" w:cs="方正仿宋_GBK"/>
          <w:sz w:val="24"/>
          <w:szCs w:val="24"/>
          <w:lang w:val="en-US" w:eastAsia="zh-CN"/>
        </w:rPr>
        <w:t>民法典</w:t>
      </w:r>
      <w:r>
        <w:rPr>
          <w:rFonts w:hint="eastAsia" w:ascii="方正仿宋_GBK" w:hAnsi="方正仿宋_GBK" w:eastAsia="方正仿宋_GBK" w:cs="方正仿宋_GBK"/>
          <w:sz w:val="24"/>
          <w:szCs w:val="24"/>
        </w:rPr>
        <w:t>》以及相关法律法规</w:t>
      </w:r>
      <w:r>
        <w:rPr>
          <w:rFonts w:hint="eastAsia" w:ascii="方正仿宋_GBK" w:hAnsi="方正仿宋_GBK" w:eastAsia="方正仿宋_GBK" w:cs="方正仿宋_GBK"/>
          <w:sz w:val="24"/>
          <w:szCs w:val="24"/>
          <w:lang w:val="en-US" w:eastAsia="zh-CN"/>
        </w:rPr>
        <w:t>有关劳动用工</w:t>
      </w:r>
      <w:r>
        <w:rPr>
          <w:rFonts w:hint="eastAsia" w:ascii="方正仿宋_GBK" w:hAnsi="方正仿宋_GBK" w:eastAsia="方正仿宋_GBK" w:cs="方正仿宋_GBK"/>
          <w:sz w:val="24"/>
          <w:szCs w:val="24"/>
        </w:rPr>
        <w:t>的规定。</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甲方将现有的室外垃圾桶等工具移交给乙方使用，服务期满不再签订新服务合同时，乙方将所有工具归还甲方</w:t>
      </w:r>
      <w:r>
        <w:rPr>
          <w:rFonts w:hint="eastAsia" w:ascii="方正仿宋_GBK" w:hAnsi="方正仿宋_GBK" w:eastAsia="方正仿宋_GBK" w:cs="方正仿宋_GBK"/>
          <w:sz w:val="24"/>
          <w:szCs w:val="24"/>
        </w:rPr>
        <w:t>。</w:t>
      </w:r>
    </w:p>
    <w:p>
      <w:pPr>
        <w:widowControl/>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val="en-US" w:eastAsia="zh-CN"/>
        </w:rPr>
        <w:t>如遇不可抗力因素造成的损失或导致合同终止，甲乙双方均不负任何责任。</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（四）本合同未尽事宜由甲乙双方协商解决；如</w:t>
      </w:r>
      <w:r>
        <w:rPr>
          <w:rFonts w:hint="eastAsia" w:ascii="方正仿宋_GBK" w:hAnsi="方正仿宋_GBK" w:eastAsia="方正仿宋_GBK" w:cs="方正仿宋_GBK"/>
          <w:sz w:val="24"/>
          <w:szCs w:val="24"/>
        </w:rPr>
        <w:t>协商不成的，可通过甲方所在地法院诉讼解决。</w:t>
      </w:r>
    </w:p>
    <w:p>
      <w:pPr>
        <w:widowControl/>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本协议一式肆份，双方各执贰份，具有同等法律效力；本协议自双方签章之日起生效。</w:t>
      </w:r>
    </w:p>
    <w:p>
      <w:pPr>
        <w:widowControl/>
        <w:ind w:firstLine="480" w:firstLineChars="200"/>
        <w:rPr>
          <w:rFonts w:hint="eastAsia" w:ascii="方正仿宋_GBK" w:hAnsi="方正仿宋_GBK" w:eastAsia="方正仿宋_GBK" w:cs="方正仿宋_GBK"/>
          <w:sz w:val="24"/>
          <w:szCs w:val="24"/>
          <w:lang w:eastAsia="zh-CN"/>
        </w:rPr>
      </w:pPr>
    </w:p>
    <w:p>
      <w:pPr>
        <w:widowControl/>
        <w:ind w:firstLine="480" w:firstLineChars="200"/>
        <w:rPr>
          <w:rFonts w:hint="eastAsia" w:ascii="方正仿宋_GBK" w:hAnsi="方正仿宋_GBK" w:eastAsia="方正仿宋_GBK" w:cs="方正仿宋_GBK"/>
          <w:sz w:val="24"/>
          <w:szCs w:val="24"/>
          <w:lang w:eastAsia="zh-CN"/>
        </w:rPr>
      </w:pPr>
    </w:p>
    <w:p>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 xml:space="preserve">第六部分 </w:t>
      </w:r>
      <w:r>
        <w:rPr>
          <w:rFonts w:hint="default" w:ascii="Times New Roman" w:hAnsi="Times New Roman" w:eastAsia="方正黑体_GBK" w:cs="Times New Roman"/>
          <w:b/>
          <w:color w:val="auto"/>
          <w:sz w:val="36"/>
          <w:szCs w:val="36"/>
          <w:highlight w:val="none"/>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default" w:ascii="Times New Roman" w:hAnsi="Times New Roman" w:eastAsia="方正仿宋_GBK" w:cs="Times New Roman"/>
          <w:b w:val="0"/>
          <w:bCs w:val="0"/>
          <w:color w:val="auto"/>
          <w:sz w:val="24"/>
          <w:szCs w:val="24"/>
          <w:highlight w:val="none"/>
          <w:lang w:eastAsia="zh-CN"/>
        </w:rPr>
        <w:t>）</w:t>
      </w:r>
    </w:p>
    <w:p>
      <w:pPr>
        <w:pStyle w:val="11"/>
        <w:jc w:val="center"/>
        <w:rPr>
          <w:rFonts w:hint="default" w:ascii="Times New Roman" w:hAnsi="Times New Roman" w:cs="Times New Roman"/>
          <w:b/>
          <w:color w:val="auto"/>
          <w:sz w:val="44"/>
          <w:szCs w:val="44"/>
          <w:highlight w:val="none"/>
        </w:rPr>
      </w:pPr>
    </w:p>
    <w:p>
      <w:pPr>
        <w:pStyle w:val="11"/>
        <w:jc w:val="center"/>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000000"/>
          <w:sz w:val="36"/>
          <w:szCs w:val="36"/>
          <w:highlight w:val="none"/>
          <w:lang w:val="en-US" w:eastAsia="zh-CN"/>
        </w:rPr>
        <w:t>重庆市种畜场巨星花园小区保洁绿化服务外包采购项目</w:t>
      </w:r>
    </w:p>
    <w:p>
      <w:pPr>
        <w:pStyle w:val="11"/>
        <w:jc w:val="center"/>
        <w:rPr>
          <w:rFonts w:hint="default" w:ascii="Times New Roman" w:hAnsi="Times New Roman" w:cs="Times New Roman"/>
          <w:b/>
          <w:color w:val="auto"/>
          <w:sz w:val="84"/>
          <w:szCs w:val="84"/>
          <w:highlight w:val="none"/>
        </w:rPr>
      </w:pPr>
    </w:p>
    <w:p>
      <w:pPr>
        <w:pStyle w:val="11"/>
        <w:jc w:val="center"/>
        <w:rPr>
          <w:rFonts w:hint="default" w:ascii="Times New Roman" w:hAnsi="Times New Roman" w:cs="Times New Roman"/>
          <w:b/>
          <w:color w:val="auto"/>
          <w:sz w:val="84"/>
          <w:szCs w:val="84"/>
          <w:highlight w:val="none"/>
        </w:rPr>
      </w:pPr>
    </w:p>
    <w:p>
      <w:pPr>
        <w:pStyle w:val="11"/>
        <w:jc w:val="center"/>
        <w:rPr>
          <w:rFonts w:hint="default" w:ascii="Times New Roman" w:hAnsi="Times New Roman" w:eastAsia="方正小标宋_GBK" w:cs="Times New Roman"/>
          <w:b/>
          <w:color w:val="auto"/>
          <w:sz w:val="84"/>
          <w:szCs w:val="84"/>
          <w:highlight w:val="none"/>
        </w:rPr>
      </w:pPr>
      <w:r>
        <w:rPr>
          <w:rFonts w:hint="default" w:ascii="Times New Roman" w:hAnsi="Times New Roman" w:eastAsia="方正小标宋_GBK" w:cs="Times New Roman"/>
          <w:b/>
          <w:color w:val="auto"/>
          <w:sz w:val="84"/>
          <w:szCs w:val="84"/>
          <w:highlight w:val="none"/>
          <w:lang w:eastAsia="zh-CN"/>
        </w:rPr>
        <w:t>比</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选</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响</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应</w:t>
      </w:r>
      <w:r>
        <w:rPr>
          <w:rFonts w:hint="default" w:ascii="Times New Roman" w:hAnsi="Times New Roman" w:eastAsia="方正小标宋_GBK" w:cs="Times New Roman"/>
          <w:b/>
          <w:color w:val="auto"/>
          <w:sz w:val="84"/>
          <w:szCs w:val="84"/>
          <w:highlight w:val="none"/>
        </w:rPr>
        <w:t xml:space="preserve"> 文 件</w:t>
      </w:r>
    </w:p>
    <w:p>
      <w:pPr>
        <w:pStyle w:val="11"/>
        <w:jc w:val="center"/>
        <w:rPr>
          <w:rFonts w:hint="default" w:ascii="Times New Roman" w:hAnsi="Times New Roman" w:eastAsia="方正小标宋_GBK" w:cs="Times New Roman"/>
          <w:b/>
          <w:color w:val="auto"/>
          <w:sz w:val="44"/>
          <w:szCs w:val="44"/>
          <w:highlight w:val="none"/>
        </w:rPr>
      </w:pPr>
    </w:p>
    <w:p>
      <w:pPr>
        <w:rPr>
          <w:rFonts w:hint="default" w:ascii="Times New Roman" w:hAnsi="Times New Roman" w:eastAsia="方正小标宋_GBK" w:cs="Times New Roman"/>
          <w:b/>
          <w:color w:val="auto"/>
          <w:sz w:val="28"/>
          <w:szCs w:val="28"/>
          <w:highlight w:val="none"/>
          <w:u w:val="singl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pPr>
        <w:jc w:val="left"/>
        <w:rPr>
          <w:rFonts w:hint="default" w:ascii="Times New Roman" w:hAnsi="Times New Roman" w:eastAsia="方正小标宋_GBK" w:cs="Times New Roman"/>
          <w:b/>
          <w:color w:val="auto"/>
          <w:sz w:val="28"/>
          <w:szCs w:val="28"/>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pPr>
        <w:jc w:val="left"/>
        <w:rPr>
          <w:rFonts w:hint="default" w:ascii="Times New Roman" w:hAnsi="Times New Roman" w:eastAsia="方正小标宋_GBK" w:cs="Times New Roman"/>
          <w:b/>
          <w:color w:val="auto"/>
          <w:sz w:val="28"/>
          <w:szCs w:val="28"/>
          <w:highlight w:val="none"/>
        </w:rPr>
      </w:pPr>
    </w:p>
    <w:p>
      <w:pPr>
        <w:jc w:val="center"/>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bookmarkStart w:id="31" w:name="_Toc184635138"/>
      <w:r>
        <w:rPr>
          <w:rFonts w:hint="eastAsia"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投标函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lang w:val="en-US" w:eastAsia="zh-CN"/>
        </w:rPr>
        <w:t>商务及</w:t>
      </w:r>
      <w:r>
        <w:rPr>
          <w:rFonts w:hint="eastAsia" w:eastAsia="方正仿宋_GBK" w:cs="Times New Roman"/>
          <w:color w:val="auto"/>
          <w:sz w:val="24"/>
          <w:szCs w:val="24"/>
          <w:highlight w:val="none"/>
          <w:lang w:val="en-US" w:eastAsia="zh-CN"/>
        </w:rPr>
        <w:t>资质</w:t>
      </w:r>
      <w:r>
        <w:rPr>
          <w:rFonts w:hint="default" w:ascii="Times New Roman" w:hAnsi="Times New Roman" w:eastAsia="方正仿宋_GBK" w:cs="Times New Roman"/>
          <w:color w:val="auto"/>
          <w:sz w:val="24"/>
          <w:szCs w:val="24"/>
          <w:highlight w:val="none"/>
          <w:lang w:val="en-US" w:eastAsia="zh-CN"/>
        </w:rPr>
        <w:t>证明文件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业绩经验（提供相关业绩合同复印件及合同执行完毕证明文件）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6.</w:t>
      </w:r>
      <w:r>
        <w:rPr>
          <w:rFonts w:hint="default" w:ascii="Times New Roman" w:hAnsi="Times New Roman" w:eastAsia="方正仿宋_GBK" w:cs="Times New Roman"/>
          <w:b w:val="0"/>
          <w:bCs w:val="0"/>
          <w:color w:val="000000"/>
          <w:sz w:val="24"/>
          <w:szCs w:val="24"/>
          <w:highlight w:val="none"/>
          <w:lang w:val="en-US" w:eastAsia="zh-CN"/>
        </w:rPr>
        <w:t>投标方认为必要的其它证明文件（如市级以上认定行业资质证明材料）。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000000"/>
          <w:sz w:val="24"/>
          <w:szCs w:val="24"/>
          <w:highlight w:val="none"/>
          <w:lang w:val="en-US" w:eastAsia="zh-CN"/>
        </w:rPr>
        <w:t>7.</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三</w:t>
      </w:r>
      <w:r>
        <w:rPr>
          <w:rFonts w:hint="eastAsia" w:ascii="Times New Roman" w:hAnsi="Times New Roman" w:eastAsia="方正仿宋_GBK" w:cs="Times New Roman"/>
          <w:i w:val="0"/>
          <w:iCs w:val="0"/>
          <w:caps w:val="0"/>
          <w:color w:val="auto"/>
          <w:spacing w:val="0"/>
          <w:sz w:val="24"/>
          <w:szCs w:val="24"/>
          <w:highlight w:val="none"/>
          <w:lang w:val="en-US" w:eastAsia="zh-CN"/>
        </w:rPr>
        <w:t>、投标一览表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四</w:t>
      </w:r>
      <w:r>
        <w:rPr>
          <w:rFonts w:hint="default" w:ascii="Times New Roman" w:hAnsi="Times New Roman" w:eastAsia="方正仿宋_GBK" w:cs="Times New Roman"/>
          <w:i w:val="0"/>
          <w:iCs w:val="0"/>
          <w:caps w:val="0"/>
          <w:color w:val="auto"/>
          <w:spacing w:val="0"/>
          <w:sz w:val="24"/>
          <w:szCs w:val="24"/>
          <w:highlight w:val="none"/>
          <w:lang w:val="en-US" w:eastAsia="zh-CN"/>
        </w:rPr>
        <w:t>、其他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bookmarkEnd w:id="31"/>
    </w:p>
    <w:p>
      <w:pPr>
        <w:pStyle w:val="7"/>
        <w:spacing w:before="0" w:after="0" w:line="240" w:lineRule="auto"/>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pPr>
        <w:spacing w:line="360" w:lineRule="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eastAsia="方正仿宋_GBK" w:cs="Times New Roman"/>
          <w:color w:val="auto"/>
          <w:sz w:val="24"/>
          <w:szCs w:val="24"/>
          <w:highlight w:val="none"/>
          <w:u w:val="single"/>
          <w:lang w:eastAsia="zh-CN"/>
        </w:rPr>
        <w:t>重庆市种畜场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我方已仔细研究了</w:t>
      </w:r>
      <w:r>
        <w:rPr>
          <w:rFonts w:hint="eastAsia" w:eastAsia="方正仿宋_GBK" w:cs="Times New Roman"/>
          <w:color w:val="000000"/>
          <w:sz w:val="24"/>
          <w:szCs w:val="24"/>
          <w:highlight w:val="none"/>
          <w:lang w:val="en-US" w:eastAsia="zh-CN"/>
        </w:rPr>
        <w:t>重庆市种畜场巨星花园小区保洁绿化服务外包采购项目</w:t>
      </w:r>
      <w:r>
        <w:rPr>
          <w:rFonts w:hint="default" w:ascii="Times New Roman" w:hAnsi="Times New Roman" w:eastAsia="方正仿宋_GBK" w:cs="Times New Roman"/>
          <w:color w:val="auto"/>
          <w:sz w:val="24"/>
          <w:szCs w:val="24"/>
          <w:highlight w:val="none"/>
          <w:lang w:val="en-US" w:eastAsia="zh-CN"/>
        </w:rPr>
        <w:t>公开比选文件的全部内容，愿意以</w:t>
      </w:r>
      <w:r>
        <w:rPr>
          <w:rFonts w:hint="default" w:ascii="Times New Roman" w:hAnsi="Times New Roman" w:eastAsia="方正仿宋_GBK" w:cs="Times New Roman"/>
          <w:color w:val="auto"/>
          <w:sz w:val="24"/>
          <w:szCs w:val="24"/>
          <w:highlight w:val="none"/>
        </w:rPr>
        <w:t>（大写）</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none"/>
          <w:lang w:val="en-US" w:eastAsia="zh-CN"/>
        </w:rPr>
        <w:t>万</w:t>
      </w:r>
      <w:r>
        <w:rPr>
          <w:rFonts w:hint="default" w:ascii="Times New Roman" w:hAnsi="Times New Roman" w:eastAsia="方正仿宋_GBK" w:cs="Times New Roman"/>
          <w:color w:val="auto"/>
          <w:sz w:val="24"/>
          <w:szCs w:val="24"/>
          <w:highlight w:val="none"/>
        </w:rPr>
        <w:t>元</w:t>
      </w:r>
      <w:r>
        <w:rPr>
          <w:rFonts w:hint="eastAsia" w:eastAsia="方正仿宋_GBK" w:cs="Times New Roman"/>
          <w:color w:val="auto"/>
          <w:sz w:val="24"/>
          <w:szCs w:val="24"/>
          <w:highlight w:val="none"/>
          <w:lang w:val="en-US" w:eastAsia="zh-CN"/>
        </w:rPr>
        <w:t>/年计</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按合同约定实施和完成</w:t>
      </w:r>
      <w:r>
        <w:rPr>
          <w:rFonts w:hint="eastAsia" w:ascii="Times New Roman" w:hAnsi="Times New Roman" w:eastAsia="方正仿宋_GBK" w:cs="Times New Roman"/>
          <w:color w:val="auto"/>
          <w:sz w:val="24"/>
          <w:szCs w:val="24"/>
          <w:highlight w:val="none"/>
          <w:lang w:val="en-US" w:eastAsia="zh-CN"/>
        </w:rPr>
        <w:t>保洁绿化服务</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完成各项文件编制</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并配合完成</w:t>
      </w:r>
      <w:r>
        <w:rPr>
          <w:rFonts w:hint="eastAsia" w:ascii="Times New Roman" w:hAnsi="Times New Roman" w:eastAsia="方正仿宋_GBK" w:cs="Times New Roman"/>
          <w:color w:val="auto"/>
          <w:sz w:val="24"/>
          <w:szCs w:val="24"/>
          <w:highlight w:val="none"/>
          <w:lang w:val="en-US" w:eastAsia="zh-CN"/>
        </w:rPr>
        <w:t>其他</w:t>
      </w:r>
      <w:r>
        <w:rPr>
          <w:rFonts w:hint="default" w:ascii="Times New Roman" w:hAnsi="Times New Roman" w:eastAsia="方正仿宋_GBK" w:cs="Times New Roman"/>
          <w:color w:val="auto"/>
          <w:sz w:val="24"/>
          <w:szCs w:val="24"/>
          <w:highlight w:val="none"/>
          <w:lang w:val="en-US" w:eastAsia="zh-CN"/>
        </w:rPr>
        <w:t>相关服务</w:t>
      </w:r>
      <w:r>
        <w:rPr>
          <w:rFonts w:hint="eastAsia"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3</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人中标，在合同协议书正式签署生效之前，本投标函连同你方的中标通知书将构成我们双方之间共同遵守的文件，对双方具有约束力。</w:t>
      </w:r>
    </w:p>
    <w:p>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pPr>
        <w:pStyle w:val="7"/>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二、商务及资</w:t>
      </w:r>
      <w:r>
        <w:rPr>
          <w:rFonts w:hint="eastAsia"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pPr>
        <w:jc w:val="center"/>
        <w:rPr>
          <w:rFonts w:hint="default" w:ascii="Times New Roman" w:hAnsi="Times New Roman" w:eastAsia="宋体" w:cs="Times New Roman"/>
          <w:b/>
          <w:bCs/>
          <w:color w:val="auto"/>
          <w:sz w:val="36"/>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业绩经验（提供相关业绩合同复印件及合同执行完毕证明文件）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i w:val="0"/>
          <w:iCs w:val="0"/>
          <w:caps w:val="0"/>
          <w:color w:val="auto"/>
          <w:spacing w:val="0"/>
          <w:sz w:val="24"/>
          <w:szCs w:val="24"/>
          <w:highlight w:val="none"/>
          <w:lang w:val="en-US" w:eastAsia="zh-CN"/>
        </w:rPr>
        <w:t>6.</w:t>
      </w:r>
      <w:r>
        <w:rPr>
          <w:rFonts w:hint="default" w:ascii="Times New Roman" w:hAnsi="Times New Roman" w:eastAsia="方正仿宋_GBK" w:cs="Times New Roman"/>
          <w:b w:val="0"/>
          <w:bCs w:val="0"/>
          <w:color w:val="000000"/>
          <w:sz w:val="24"/>
          <w:szCs w:val="24"/>
          <w:highlight w:val="none"/>
          <w:lang w:val="en-US" w:eastAsia="zh-CN"/>
        </w:rPr>
        <w:t>投标方认为必要的其它证明文件（如市级以上认定行业资质证明材料）。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val="0"/>
          <w:color w:val="000000"/>
          <w:sz w:val="24"/>
          <w:szCs w:val="24"/>
          <w:highlight w:val="none"/>
          <w:lang w:val="en-US" w:eastAsia="zh-CN"/>
        </w:rPr>
        <w:t>7.</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r>
        <w:rPr>
          <w:rFonts w:hint="default" w:ascii="Times New Roman" w:hAnsi="Times New Roman" w:eastAsia="方正黑体_GBK" w:cs="Times New Roman"/>
          <w:b/>
          <w:bCs/>
          <w:color w:val="auto"/>
          <w:sz w:val="36"/>
          <w:szCs w:val="32"/>
          <w:highlight w:val="none"/>
        </w:rPr>
        <w:t>1、营业执照</w:t>
      </w: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2、开户许可证</w:t>
      </w:r>
    </w:p>
    <w:p>
      <w:pPr>
        <w:jc w:val="center"/>
        <w:rPr>
          <w:rFonts w:hint="default" w:ascii="Times New Roman" w:hAnsi="Times New Roman" w:eastAsia="方正黑体_GBK" w:cs="Times New Roman"/>
          <w:b/>
          <w:bCs/>
          <w:color w:val="auto"/>
          <w:sz w:val="36"/>
          <w:szCs w:val="32"/>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br w:type="page"/>
      </w:r>
      <w:r>
        <w:rPr>
          <w:rFonts w:hint="default" w:ascii="Times New Roman" w:hAnsi="Times New Roman" w:eastAsia="方正黑体_GBK" w:cs="Times New Roman"/>
          <w:b/>
          <w:bCs/>
          <w:color w:val="auto"/>
          <w:sz w:val="36"/>
          <w:szCs w:val="32"/>
          <w:highlight w:val="none"/>
          <w:lang w:val="en-US" w:eastAsia="zh-CN"/>
        </w:rPr>
        <w:t>3、法人代表授权书（原件）</w:t>
      </w:r>
    </w:p>
    <w:p>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pPr>
        <w:rPr>
          <w:rFonts w:hint="default" w:ascii="Times New Roman" w:hAnsi="Times New Roman" w:cs="Times New Roman"/>
          <w:color w:val="auto"/>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pStyle w:val="6"/>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32" w:name="_Toc184635140"/>
      <w:r>
        <w:rPr>
          <w:rFonts w:hint="default" w:ascii="Times New Roman" w:hAnsi="Times New Roman" w:eastAsia="方正黑体_GBK" w:cs="Times New Roman"/>
          <w:color w:val="auto"/>
          <w:sz w:val="36"/>
          <w:szCs w:val="36"/>
          <w:highlight w:val="none"/>
          <w:lang w:val="en-US" w:eastAsia="zh-CN"/>
        </w:rPr>
        <w:t xml:space="preserve">4. </w:t>
      </w:r>
      <w:bookmarkEnd w:id="32"/>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eastAsia="方正仿宋_GBK" w:cs="Times New Roman"/>
          <w:color w:val="000000"/>
          <w:sz w:val="24"/>
          <w:szCs w:val="24"/>
          <w:highlight w:val="none"/>
          <w:u w:val="single"/>
          <w:lang w:val="en-US" w:eastAsia="zh-CN"/>
        </w:rPr>
        <w:t>重庆市种畜场巨星花园小区保洁绿化服务外包采购项目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16"/>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exact"/>
        </w:trPr>
        <w:tc>
          <w:tcPr>
            <w:tcW w:w="4470" w:type="dxa"/>
            <w:tcBorders>
              <w:bottom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rPr>
                <w:rFonts w:hint="default" w:ascii="Times New Roman" w:hAnsi="Times New Roman" w:eastAsia="方正仿宋_GBK"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7" w:hRule="exact"/>
        </w:trPr>
        <w:tc>
          <w:tcPr>
            <w:tcW w:w="4470" w:type="dxa"/>
            <w:tcBorders>
              <w:top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pPr>
        <w:spacing w:line="360" w:lineRule="auto"/>
        <w:jc w:val="both"/>
        <w:rPr>
          <w:rFonts w:hint="default" w:ascii="Times New Roman" w:hAnsi="Times New Roman" w:eastAsia="方正仿宋_GBK" w:cs="Times New Roman"/>
          <w:color w:val="auto"/>
          <w:sz w:val="28"/>
          <w:szCs w:val="28"/>
          <w:highlight w:val="none"/>
        </w:rPr>
      </w:pPr>
    </w:p>
    <w:p>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黑体_GBK" w:cs="Times New Roman"/>
          <w:b/>
          <w:color w:val="auto"/>
          <w:kern w:val="2"/>
          <w:sz w:val="36"/>
          <w:szCs w:val="36"/>
          <w:highlight w:val="none"/>
          <w:lang w:val="en-US" w:eastAsia="zh-CN" w:bidi="ar-SA"/>
        </w:rPr>
        <w:t>5、业绩经验</w:t>
      </w:r>
    </w:p>
    <w:p>
      <w:pPr>
        <w:pStyle w:val="6"/>
        <w:numPr>
          <w:ilvl w:val="0"/>
          <w:numId w:val="0"/>
        </w:numPr>
        <w:spacing w:before="0" w:after="0" w:line="360" w:lineRule="auto"/>
        <w:ind w:leftChars="0"/>
        <w:jc w:val="center"/>
        <w:rPr>
          <w:rFonts w:hint="default" w:ascii="Times New Roman" w:hAnsi="Times New Roman" w:eastAsia="方正仿宋_GBK" w:cs="Times New Roman"/>
          <w:color w:val="auto"/>
          <w:sz w:val="36"/>
          <w:szCs w:val="36"/>
          <w:highlight w:val="none"/>
          <w:lang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提供相关业绩合同复印件（自202</w:t>
      </w:r>
      <w:r>
        <w:rPr>
          <w:rFonts w:hint="eastAsia"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年1月1日至本项目招标公告发布之日止）</w:t>
      </w:r>
      <w:r>
        <w:rPr>
          <w:rFonts w:hint="default" w:ascii="Times New Roman" w:hAnsi="Times New Roman" w:eastAsia="方正仿宋_GBK" w:cs="Times New Roman"/>
          <w:color w:val="auto"/>
          <w:sz w:val="24"/>
          <w:szCs w:val="24"/>
          <w:highlight w:val="none"/>
          <w:lang w:eastAsia="zh-CN"/>
        </w:rPr>
        <w:t>】</w:t>
      </w:r>
    </w:p>
    <w:p>
      <w:pPr>
        <w:rPr>
          <w:rFonts w:hint="default" w:ascii="Times New Roman" w:hAnsi="Times New Roman" w:cs="Times New Roman"/>
          <w:color w:val="auto"/>
          <w:highlight w:val="none"/>
          <w:lang w:eastAsia="zh-CN"/>
        </w:rPr>
      </w:pPr>
    </w:p>
    <w:p>
      <w:pPr>
        <w:pStyle w:val="7"/>
        <w:numPr>
          <w:ilvl w:val="0"/>
          <w:numId w:val="2"/>
        </w:numPr>
        <w:spacing w:before="0" w:after="0" w:line="240" w:lineRule="auto"/>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br w:type="page"/>
      </w:r>
      <w:r>
        <w:rPr>
          <w:rFonts w:hint="default" w:ascii="Times New Roman" w:hAnsi="Times New Roman" w:eastAsia="方正黑体_GBK" w:cs="Times New Roman"/>
          <w:b/>
          <w:color w:val="auto"/>
          <w:kern w:val="2"/>
          <w:sz w:val="36"/>
          <w:szCs w:val="36"/>
          <w:highlight w:val="none"/>
          <w:lang w:val="en-US" w:eastAsia="zh-CN" w:bidi="ar-SA"/>
        </w:rPr>
        <w:t>投标方认为必要的其它证明文件</w:t>
      </w:r>
    </w:p>
    <w:p>
      <w:pPr>
        <w:pStyle w:val="7"/>
        <w:numPr>
          <w:ilvl w:val="0"/>
          <w:numId w:val="0"/>
        </w:numPr>
        <w:spacing w:before="0" w:after="0" w:line="240" w:lineRule="auto"/>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（如市级等认定行业资质证明材料）</w:t>
      </w:r>
    </w:p>
    <w:p>
      <w:pPr>
        <w:jc w:val="center"/>
        <w:rPr>
          <w:rFonts w:hint="default" w:ascii="Times New Roman" w:hAnsi="Times New Roman" w:eastAsia="方正黑体_GBK" w:cs="Times New Roman"/>
          <w:color w:val="auto"/>
          <w:sz w:val="24"/>
          <w:highlight w:val="none"/>
          <w:u w:val="single"/>
        </w:rPr>
      </w:pPr>
      <w:r>
        <w:rPr>
          <w:rFonts w:hint="default" w:ascii="Times New Roman" w:hAnsi="Times New Roman" w:eastAsia="方正黑体_GBK" w:cs="Times New Roman"/>
          <w:b/>
          <w:color w:val="auto"/>
          <w:kern w:val="2"/>
          <w:sz w:val="36"/>
          <w:szCs w:val="36"/>
          <w:highlight w:val="none"/>
          <w:lang w:val="en-US" w:eastAsia="zh-CN" w:bidi="ar-SA"/>
        </w:rPr>
        <w:br w:type="page"/>
      </w:r>
      <w:r>
        <w:rPr>
          <w:rFonts w:hint="eastAsia" w:ascii="Times New Roman" w:hAnsi="Times New Roman" w:eastAsia="方正黑体_GBK" w:cs="Times New Roman"/>
          <w:b/>
          <w:color w:val="auto"/>
          <w:kern w:val="2"/>
          <w:sz w:val="36"/>
          <w:szCs w:val="36"/>
          <w:highlight w:val="none"/>
          <w:lang w:val="en-US" w:eastAsia="zh-CN" w:bidi="ar-SA"/>
        </w:rPr>
        <w:t>7</w:t>
      </w:r>
      <w:r>
        <w:rPr>
          <w:rFonts w:hint="default" w:ascii="Times New Roman" w:hAnsi="Times New Roman" w:eastAsia="方正黑体_GBK" w:cs="Times New Roman"/>
          <w:b/>
          <w:color w:val="auto"/>
          <w:kern w:val="2"/>
          <w:sz w:val="36"/>
          <w:szCs w:val="36"/>
          <w:highlight w:val="none"/>
          <w:lang w:val="en-US" w:eastAsia="zh-CN" w:bidi="ar-SA"/>
        </w:rPr>
        <w:t>、投标承诺书</w:t>
      </w:r>
    </w:p>
    <w:p>
      <w:pPr>
        <w:shd w:val="clear" w:color="auto" w:fill="FFFFFF"/>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u w:val="single"/>
          <w:lang w:val="en-US" w:eastAsia="zh-CN"/>
        </w:rPr>
        <w:t>重庆市种畜场巨星花园小区保洁绿化服务外包采购项目</w:t>
      </w:r>
      <w:r>
        <w:rPr>
          <w:rFonts w:hint="default" w:ascii="Times New Roman" w:hAnsi="Times New Roman" w:eastAsia="方正仿宋_GBK" w:cs="Times New Roman"/>
          <w:color w:val="auto"/>
          <w:sz w:val="24"/>
          <w:szCs w:val="24"/>
          <w:highlight w:val="none"/>
          <w:lang w:val="en-US" w:eastAsia="zh-CN"/>
        </w:rPr>
        <w:t>（以下简称</w:t>
      </w:r>
      <w:r>
        <w:rPr>
          <w:rFonts w:hint="eastAsia" w:ascii="方正仿宋_GBK" w:hAnsi="方正仿宋_GBK" w:eastAsia="方正仿宋_GBK" w:cs="方正仿宋_GBK"/>
          <w:color w:val="auto"/>
          <w:sz w:val="24"/>
          <w:szCs w:val="24"/>
          <w:highlight w:val="none"/>
          <w:lang w:val="en-US" w:eastAsia="zh-CN"/>
        </w:rPr>
        <w:t>“本项目”</w:t>
      </w:r>
      <w:r>
        <w:rPr>
          <w:rFonts w:hint="default" w:ascii="Times New Roman" w:hAnsi="Times New Roman" w:eastAsia="方正仿宋_GBK" w:cs="Times New Roman"/>
          <w:color w:val="auto"/>
          <w:sz w:val="24"/>
          <w:szCs w:val="24"/>
          <w:highlight w:val="none"/>
          <w:lang w:val="en-US" w:eastAsia="zh-CN"/>
        </w:rPr>
        <w:t>）的招标文件，我方就本项目的投标工作，作出以下承诺：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1、我方经仔细阅读和认真研究上述招标文件、答疑纪要（如有）及有关附件的所有内容后，已完全理解并同意接受招标文件涉及的各项要求与权利。</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2、我方于投标前以对本项目进行了充分调研，确保中标后</w:t>
      </w:r>
      <w:r>
        <w:rPr>
          <w:rFonts w:hint="eastAsia"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3、若我方有幸中标，则在</w:t>
      </w:r>
      <w:r>
        <w:rPr>
          <w:rFonts w:hint="eastAsia"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4、我方承诺：一旦我方中标，将保证</w:t>
      </w:r>
      <w:r>
        <w:rPr>
          <w:rFonts w:hint="eastAsia"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6、我方保证上述承诺的内容真实和准确，并愿意承担因我方就此弄虚作假所引起的一切法律后果。</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pPr>
        <w:shd w:val="clear" w:color="auto" w:fill="FFFFFF"/>
        <w:spacing w:line="500" w:lineRule="exact"/>
        <w:ind w:firstLine="480" w:firstLineChars="200"/>
        <w:jc w:val="right"/>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p>
    <w:p>
      <w:pPr>
        <w:jc w:val="both"/>
        <w:rPr>
          <w:rFonts w:hint="default" w:ascii="Times New Roman" w:hAnsi="Times New Roman" w:eastAsia="宋体" w:cs="Times New Roman"/>
          <w:b/>
          <w:bCs/>
          <w:color w:val="auto"/>
          <w:sz w:val="36"/>
          <w:szCs w:val="32"/>
          <w:highlight w:val="none"/>
          <w:lang w:eastAsia="zh-CN"/>
        </w:rPr>
        <w:sectPr>
          <w:pgSz w:w="11906" w:h="16838"/>
          <w:pgMar w:top="1440" w:right="1274" w:bottom="1440" w:left="1440" w:header="851" w:footer="992" w:gutter="0"/>
          <w:pgNumType w:fmt="decimal"/>
          <w:cols w:space="720" w:num="1"/>
          <w:titlePg/>
          <w:docGrid w:type="lines" w:linePitch="312" w:charSpace="0"/>
        </w:sectPr>
      </w:pPr>
      <w:bookmarkStart w:id="33" w:name="_Toc184635139"/>
    </w:p>
    <w:bookmarkEnd w:id="33"/>
    <w:p>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三、投标一览表</w:t>
      </w:r>
    </w:p>
    <w:p>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（投标单位自行制作）</w:t>
      </w:r>
      <w:r>
        <w:rPr>
          <w:rFonts w:hint="default" w:ascii="Times New Roman" w:hAnsi="Times New Roman" w:eastAsia="方正仿宋_GBK" w:cs="Times New Roman"/>
          <w:color w:val="auto"/>
          <w:sz w:val="24"/>
          <w:szCs w:val="24"/>
          <w:highlight w:val="none"/>
          <w:lang w:val="en-US" w:eastAsia="zh-CN"/>
        </w:rPr>
        <w:br w:type="page"/>
      </w:r>
      <w:r>
        <w:rPr>
          <w:rFonts w:hint="eastAsia" w:eastAsia="方正黑体_GBK" w:cs="Times New Roman"/>
          <w:b/>
          <w:color w:val="auto"/>
          <w:kern w:val="2"/>
          <w:sz w:val="36"/>
          <w:szCs w:val="36"/>
          <w:highlight w:val="none"/>
          <w:lang w:val="en-US" w:eastAsia="zh-CN" w:bidi="ar-SA"/>
        </w:rPr>
        <w:t>四、</w:t>
      </w:r>
      <w:r>
        <w:rPr>
          <w:rFonts w:hint="default" w:ascii="Times New Roman" w:hAnsi="Times New Roman" w:eastAsia="方正黑体_GBK" w:cs="Times New Roman"/>
          <w:b/>
          <w:color w:val="auto"/>
          <w:kern w:val="2"/>
          <w:sz w:val="36"/>
          <w:szCs w:val="36"/>
          <w:highlight w:val="none"/>
          <w:lang w:val="en-US" w:eastAsia="zh-CN" w:bidi="ar-SA"/>
        </w:rPr>
        <w:t>其他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方正仿宋_GBK" w:cs="Times New Roman"/>
          <w:b w:val="0"/>
          <w:bCs/>
          <w:color w:val="auto"/>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相关</w:t>
      </w:r>
      <w:r>
        <w:rPr>
          <w:rFonts w:hint="eastAsia" w:eastAsia="方正仿宋_GBK" w:cs="Times New Roman"/>
          <w:color w:val="auto"/>
          <w:sz w:val="24"/>
          <w:szCs w:val="24"/>
          <w:highlight w:val="none"/>
          <w:lang w:eastAsia="zh-CN"/>
        </w:rPr>
        <w:t>证明，用于评定技术服务分</w:t>
      </w:r>
      <w:r>
        <w:rPr>
          <w:rFonts w:hint="default" w:ascii="Times New Roman" w:hAnsi="Times New Roman" w:eastAsia="方正仿宋_GBK" w:cs="Times New Roman"/>
          <w:color w:val="auto"/>
          <w:sz w:val="24"/>
          <w:szCs w:val="24"/>
          <w:highlight w:val="none"/>
          <w:lang w:eastAsia="zh-CN"/>
        </w:rPr>
        <w:t>）</w:t>
      </w:r>
    </w:p>
    <w:p>
      <w:pPr>
        <w:widowControl/>
        <w:rPr>
          <w:rFonts w:hint="eastAsia" w:ascii="方正仿宋_GBK" w:hAnsi="方正仿宋_GBK" w:eastAsia="方正仿宋_GBK" w:cs="方正仿宋_GBK"/>
          <w:sz w:val="24"/>
          <w:szCs w:val="24"/>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sz w:val="32"/>
          <w:szCs w:val="32"/>
        </w:rPr>
      </w:pPr>
    </w:p>
    <w:sectPr>
      <w:footerReference r:id="rId8" w:type="default"/>
      <w:pgSz w:w="11906" w:h="16838"/>
      <w:pgMar w:top="1984" w:right="1446" w:bottom="1644" w:left="14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19"/>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9"/>
      </w:rPr>
    </w:pPr>
    <w:r>
      <w:fldChar w:fldCharType="begin"/>
    </w:r>
    <w:r>
      <w:rPr>
        <w:rStyle w:val="19"/>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19"/>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6306"/>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FA600"/>
    <w:multiLevelType w:val="singleLevel"/>
    <w:tmpl w:val="396FA600"/>
    <w:lvl w:ilvl="0" w:tentative="0">
      <w:start w:val="2"/>
      <w:numFmt w:val="chineseCounting"/>
      <w:suff w:val="nothing"/>
      <w:lvlText w:val="（%1）"/>
      <w:lvlJc w:val="left"/>
      <w:rPr>
        <w:rFonts w:hint="eastAsia"/>
      </w:rPr>
    </w:lvl>
  </w:abstractNum>
  <w:abstractNum w:abstractNumId="1">
    <w:nsid w:val="3F649506"/>
    <w:multiLevelType w:val="singleLevel"/>
    <w:tmpl w:val="3F649506"/>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F2"/>
    <w:rsid w:val="0001398C"/>
    <w:rsid w:val="000223F4"/>
    <w:rsid w:val="00052391"/>
    <w:rsid w:val="00056D51"/>
    <w:rsid w:val="0007135D"/>
    <w:rsid w:val="00081923"/>
    <w:rsid w:val="000B18A3"/>
    <w:rsid w:val="000B37DA"/>
    <w:rsid w:val="000B64E6"/>
    <w:rsid w:val="000C05EE"/>
    <w:rsid w:val="000E6912"/>
    <w:rsid w:val="00131D9A"/>
    <w:rsid w:val="001370C7"/>
    <w:rsid w:val="0014304D"/>
    <w:rsid w:val="001452E5"/>
    <w:rsid w:val="00155378"/>
    <w:rsid w:val="00164AD6"/>
    <w:rsid w:val="00174CAA"/>
    <w:rsid w:val="00197586"/>
    <w:rsid w:val="001A3454"/>
    <w:rsid w:val="001B7BF3"/>
    <w:rsid w:val="001C224E"/>
    <w:rsid w:val="001D1233"/>
    <w:rsid w:val="001F2682"/>
    <w:rsid w:val="00215005"/>
    <w:rsid w:val="002272E9"/>
    <w:rsid w:val="002614BF"/>
    <w:rsid w:val="002675B1"/>
    <w:rsid w:val="002A71C4"/>
    <w:rsid w:val="002B21A8"/>
    <w:rsid w:val="002B71F3"/>
    <w:rsid w:val="002C1B78"/>
    <w:rsid w:val="002D4730"/>
    <w:rsid w:val="002D4C73"/>
    <w:rsid w:val="002D7C50"/>
    <w:rsid w:val="002D7D1F"/>
    <w:rsid w:val="00303E1B"/>
    <w:rsid w:val="00323DCD"/>
    <w:rsid w:val="0033409D"/>
    <w:rsid w:val="00374261"/>
    <w:rsid w:val="003829B1"/>
    <w:rsid w:val="003E09B1"/>
    <w:rsid w:val="004104E8"/>
    <w:rsid w:val="00425E7E"/>
    <w:rsid w:val="00445D66"/>
    <w:rsid w:val="00451F73"/>
    <w:rsid w:val="00457294"/>
    <w:rsid w:val="004705FF"/>
    <w:rsid w:val="004E51AD"/>
    <w:rsid w:val="004F48F3"/>
    <w:rsid w:val="004F61CC"/>
    <w:rsid w:val="005135C0"/>
    <w:rsid w:val="00532940"/>
    <w:rsid w:val="0055791B"/>
    <w:rsid w:val="00581202"/>
    <w:rsid w:val="00581EF2"/>
    <w:rsid w:val="00584CE2"/>
    <w:rsid w:val="0059398F"/>
    <w:rsid w:val="005A2F7C"/>
    <w:rsid w:val="005A6357"/>
    <w:rsid w:val="005C0539"/>
    <w:rsid w:val="005D42D6"/>
    <w:rsid w:val="005D4364"/>
    <w:rsid w:val="005E340D"/>
    <w:rsid w:val="00630E80"/>
    <w:rsid w:val="00653664"/>
    <w:rsid w:val="00671CCA"/>
    <w:rsid w:val="00675465"/>
    <w:rsid w:val="00696453"/>
    <w:rsid w:val="0069669B"/>
    <w:rsid w:val="006D5244"/>
    <w:rsid w:val="006F27CE"/>
    <w:rsid w:val="00713E13"/>
    <w:rsid w:val="00717E15"/>
    <w:rsid w:val="007234CF"/>
    <w:rsid w:val="007254B4"/>
    <w:rsid w:val="00726288"/>
    <w:rsid w:val="00726F08"/>
    <w:rsid w:val="00727D32"/>
    <w:rsid w:val="00744381"/>
    <w:rsid w:val="007514E8"/>
    <w:rsid w:val="007655AA"/>
    <w:rsid w:val="007739D0"/>
    <w:rsid w:val="007D0878"/>
    <w:rsid w:val="00826AE5"/>
    <w:rsid w:val="00856544"/>
    <w:rsid w:val="00875A43"/>
    <w:rsid w:val="00881ED7"/>
    <w:rsid w:val="008B7C02"/>
    <w:rsid w:val="008D3066"/>
    <w:rsid w:val="008D75F5"/>
    <w:rsid w:val="009145ED"/>
    <w:rsid w:val="0094121E"/>
    <w:rsid w:val="00947AD6"/>
    <w:rsid w:val="009518A5"/>
    <w:rsid w:val="00963993"/>
    <w:rsid w:val="00983E2A"/>
    <w:rsid w:val="009862AB"/>
    <w:rsid w:val="009B23FC"/>
    <w:rsid w:val="009F2E84"/>
    <w:rsid w:val="00A1719C"/>
    <w:rsid w:val="00A21EB3"/>
    <w:rsid w:val="00A452D3"/>
    <w:rsid w:val="00A66C66"/>
    <w:rsid w:val="00A70971"/>
    <w:rsid w:val="00AB7EED"/>
    <w:rsid w:val="00B134FB"/>
    <w:rsid w:val="00B31586"/>
    <w:rsid w:val="00B47C42"/>
    <w:rsid w:val="00B5355F"/>
    <w:rsid w:val="00B653B2"/>
    <w:rsid w:val="00B66E87"/>
    <w:rsid w:val="00B93D76"/>
    <w:rsid w:val="00BF4644"/>
    <w:rsid w:val="00C0554A"/>
    <w:rsid w:val="00C11CAA"/>
    <w:rsid w:val="00C41B17"/>
    <w:rsid w:val="00C634AD"/>
    <w:rsid w:val="00CD1ED5"/>
    <w:rsid w:val="00CE5AA2"/>
    <w:rsid w:val="00D12180"/>
    <w:rsid w:val="00D51372"/>
    <w:rsid w:val="00D8544D"/>
    <w:rsid w:val="00D854E0"/>
    <w:rsid w:val="00D946A5"/>
    <w:rsid w:val="00DD4614"/>
    <w:rsid w:val="00DE63CF"/>
    <w:rsid w:val="00E01861"/>
    <w:rsid w:val="00E452CD"/>
    <w:rsid w:val="00E63E73"/>
    <w:rsid w:val="00EA1777"/>
    <w:rsid w:val="00EC008F"/>
    <w:rsid w:val="00EF16E7"/>
    <w:rsid w:val="00F03485"/>
    <w:rsid w:val="00F03488"/>
    <w:rsid w:val="00F23D73"/>
    <w:rsid w:val="00F510DB"/>
    <w:rsid w:val="00F63FD9"/>
    <w:rsid w:val="00F65E07"/>
    <w:rsid w:val="00F666F3"/>
    <w:rsid w:val="00F77F70"/>
    <w:rsid w:val="00F90DB4"/>
    <w:rsid w:val="00FE193E"/>
    <w:rsid w:val="010E61A5"/>
    <w:rsid w:val="01125EE3"/>
    <w:rsid w:val="01173D1E"/>
    <w:rsid w:val="01236128"/>
    <w:rsid w:val="012B539C"/>
    <w:rsid w:val="013513D4"/>
    <w:rsid w:val="013A6D70"/>
    <w:rsid w:val="013C5CC4"/>
    <w:rsid w:val="01400BBE"/>
    <w:rsid w:val="01410666"/>
    <w:rsid w:val="014D7126"/>
    <w:rsid w:val="018F078E"/>
    <w:rsid w:val="01971E26"/>
    <w:rsid w:val="019C7593"/>
    <w:rsid w:val="01A52C39"/>
    <w:rsid w:val="01B32E07"/>
    <w:rsid w:val="01B55DB7"/>
    <w:rsid w:val="01CD2EE8"/>
    <w:rsid w:val="01D73F92"/>
    <w:rsid w:val="01DD6D20"/>
    <w:rsid w:val="01EA360C"/>
    <w:rsid w:val="020142D5"/>
    <w:rsid w:val="020B368C"/>
    <w:rsid w:val="020E2E2B"/>
    <w:rsid w:val="023B685E"/>
    <w:rsid w:val="026A7417"/>
    <w:rsid w:val="02726BBC"/>
    <w:rsid w:val="027C4E6B"/>
    <w:rsid w:val="02803BAE"/>
    <w:rsid w:val="02A1013A"/>
    <w:rsid w:val="02A80229"/>
    <w:rsid w:val="02AB048E"/>
    <w:rsid w:val="02AF24EC"/>
    <w:rsid w:val="02C16210"/>
    <w:rsid w:val="02CD4A87"/>
    <w:rsid w:val="02E53BC7"/>
    <w:rsid w:val="02EA78EA"/>
    <w:rsid w:val="02EF045D"/>
    <w:rsid w:val="02F00811"/>
    <w:rsid w:val="02F36818"/>
    <w:rsid w:val="02FE4A7B"/>
    <w:rsid w:val="0303650B"/>
    <w:rsid w:val="03092520"/>
    <w:rsid w:val="03095F70"/>
    <w:rsid w:val="03232E53"/>
    <w:rsid w:val="032B7527"/>
    <w:rsid w:val="03303CFB"/>
    <w:rsid w:val="03390151"/>
    <w:rsid w:val="03390521"/>
    <w:rsid w:val="034951AF"/>
    <w:rsid w:val="03572AD4"/>
    <w:rsid w:val="036B45A2"/>
    <w:rsid w:val="03780262"/>
    <w:rsid w:val="0380148C"/>
    <w:rsid w:val="038370FB"/>
    <w:rsid w:val="03853917"/>
    <w:rsid w:val="039A4266"/>
    <w:rsid w:val="03C54F02"/>
    <w:rsid w:val="03CB59B3"/>
    <w:rsid w:val="03E6175F"/>
    <w:rsid w:val="03F51486"/>
    <w:rsid w:val="03F56705"/>
    <w:rsid w:val="041279B8"/>
    <w:rsid w:val="04284F90"/>
    <w:rsid w:val="04306ADD"/>
    <w:rsid w:val="044F57D8"/>
    <w:rsid w:val="045B372A"/>
    <w:rsid w:val="046B6589"/>
    <w:rsid w:val="04796148"/>
    <w:rsid w:val="04825CEB"/>
    <w:rsid w:val="04955CA4"/>
    <w:rsid w:val="04AA3F77"/>
    <w:rsid w:val="04BA1CFC"/>
    <w:rsid w:val="04C34A3C"/>
    <w:rsid w:val="04FA74A1"/>
    <w:rsid w:val="04FD7C73"/>
    <w:rsid w:val="050B75BA"/>
    <w:rsid w:val="050B7E00"/>
    <w:rsid w:val="053269BA"/>
    <w:rsid w:val="053926A0"/>
    <w:rsid w:val="053C468C"/>
    <w:rsid w:val="054A12AC"/>
    <w:rsid w:val="054E03D7"/>
    <w:rsid w:val="05602F7A"/>
    <w:rsid w:val="05632802"/>
    <w:rsid w:val="0567461A"/>
    <w:rsid w:val="058317C8"/>
    <w:rsid w:val="058B0AF7"/>
    <w:rsid w:val="05A65E87"/>
    <w:rsid w:val="05AC5D99"/>
    <w:rsid w:val="05B221C9"/>
    <w:rsid w:val="05B52A72"/>
    <w:rsid w:val="05D566BA"/>
    <w:rsid w:val="05D57737"/>
    <w:rsid w:val="05D92D82"/>
    <w:rsid w:val="05DB3932"/>
    <w:rsid w:val="05E43EA4"/>
    <w:rsid w:val="05ED5278"/>
    <w:rsid w:val="05F42682"/>
    <w:rsid w:val="06031712"/>
    <w:rsid w:val="062D3F06"/>
    <w:rsid w:val="06383D1E"/>
    <w:rsid w:val="06636EE4"/>
    <w:rsid w:val="066559D0"/>
    <w:rsid w:val="0675144B"/>
    <w:rsid w:val="068D4A9F"/>
    <w:rsid w:val="069229E1"/>
    <w:rsid w:val="06A736E9"/>
    <w:rsid w:val="06A87DC0"/>
    <w:rsid w:val="06AA28B4"/>
    <w:rsid w:val="06E33F5B"/>
    <w:rsid w:val="07046291"/>
    <w:rsid w:val="07165758"/>
    <w:rsid w:val="071823EB"/>
    <w:rsid w:val="071C2B1D"/>
    <w:rsid w:val="071E7645"/>
    <w:rsid w:val="07320F56"/>
    <w:rsid w:val="073C1192"/>
    <w:rsid w:val="074C1DB2"/>
    <w:rsid w:val="0752764C"/>
    <w:rsid w:val="0759228A"/>
    <w:rsid w:val="07605A70"/>
    <w:rsid w:val="07704772"/>
    <w:rsid w:val="0771457F"/>
    <w:rsid w:val="077748E4"/>
    <w:rsid w:val="077965D0"/>
    <w:rsid w:val="077F70D7"/>
    <w:rsid w:val="078C733C"/>
    <w:rsid w:val="0797050E"/>
    <w:rsid w:val="07B72ABF"/>
    <w:rsid w:val="07B7633F"/>
    <w:rsid w:val="07C01F3E"/>
    <w:rsid w:val="07DA7EB3"/>
    <w:rsid w:val="07E747E6"/>
    <w:rsid w:val="07FF7FED"/>
    <w:rsid w:val="083B67BD"/>
    <w:rsid w:val="083D7214"/>
    <w:rsid w:val="08764781"/>
    <w:rsid w:val="087F2B71"/>
    <w:rsid w:val="0891217B"/>
    <w:rsid w:val="08C760E0"/>
    <w:rsid w:val="08CC6C73"/>
    <w:rsid w:val="08EF1965"/>
    <w:rsid w:val="08F424E9"/>
    <w:rsid w:val="09074455"/>
    <w:rsid w:val="090B5E94"/>
    <w:rsid w:val="09281FAC"/>
    <w:rsid w:val="092C5D08"/>
    <w:rsid w:val="09481E2F"/>
    <w:rsid w:val="096546C2"/>
    <w:rsid w:val="097434F0"/>
    <w:rsid w:val="097A1AAB"/>
    <w:rsid w:val="097E39C0"/>
    <w:rsid w:val="097F1B7E"/>
    <w:rsid w:val="099432AF"/>
    <w:rsid w:val="09AD3D9D"/>
    <w:rsid w:val="09E53E51"/>
    <w:rsid w:val="09EF4F7C"/>
    <w:rsid w:val="0A2046D1"/>
    <w:rsid w:val="0A2437A9"/>
    <w:rsid w:val="0A322A16"/>
    <w:rsid w:val="0A392044"/>
    <w:rsid w:val="0A3B05C0"/>
    <w:rsid w:val="0A49364F"/>
    <w:rsid w:val="0A552172"/>
    <w:rsid w:val="0A75498C"/>
    <w:rsid w:val="0A7A443A"/>
    <w:rsid w:val="0A99600B"/>
    <w:rsid w:val="0A9A1BAC"/>
    <w:rsid w:val="0AA83291"/>
    <w:rsid w:val="0AA94B54"/>
    <w:rsid w:val="0AC80225"/>
    <w:rsid w:val="0AC8180C"/>
    <w:rsid w:val="0AC838AE"/>
    <w:rsid w:val="0AEF5C5C"/>
    <w:rsid w:val="0AFF4D9E"/>
    <w:rsid w:val="0B1811E4"/>
    <w:rsid w:val="0B183F39"/>
    <w:rsid w:val="0B2D18E4"/>
    <w:rsid w:val="0B49324A"/>
    <w:rsid w:val="0B4A75CF"/>
    <w:rsid w:val="0B5318FE"/>
    <w:rsid w:val="0B7973A1"/>
    <w:rsid w:val="0B925725"/>
    <w:rsid w:val="0B936E4B"/>
    <w:rsid w:val="0B9D0657"/>
    <w:rsid w:val="0BB847D0"/>
    <w:rsid w:val="0BE51CE6"/>
    <w:rsid w:val="0BF67AD7"/>
    <w:rsid w:val="0BFA7B1F"/>
    <w:rsid w:val="0C0A34A2"/>
    <w:rsid w:val="0C102823"/>
    <w:rsid w:val="0C2512D9"/>
    <w:rsid w:val="0C2A651D"/>
    <w:rsid w:val="0C2C5F11"/>
    <w:rsid w:val="0C392DE3"/>
    <w:rsid w:val="0C430844"/>
    <w:rsid w:val="0C50384F"/>
    <w:rsid w:val="0C6201CF"/>
    <w:rsid w:val="0C6E2647"/>
    <w:rsid w:val="0C7A7300"/>
    <w:rsid w:val="0C7C0E88"/>
    <w:rsid w:val="0C7D4710"/>
    <w:rsid w:val="0C852874"/>
    <w:rsid w:val="0C8F0A0D"/>
    <w:rsid w:val="0C9C36FA"/>
    <w:rsid w:val="0C9E58CC"/>
    <w:rsid w:val="0C9F6BE7"/>
    <w:rsid w:val="0CAE6BA4"/>
    <w:rsid w:val="0CB96584"/>
    <w:rsid w:val="0CBF5936"/>
    <w:rsid w:val="0CCD699F"/>
    <w:rsid w:val="0CCE420A"/>
    <w:rsid w:val="0CD21E5A"/>
    <w:rsid w:val="0CE962F8"/>
    <w:rsid w:val="0CEA6BF9"/>
    <w:rsid w:val="0CEA7085"/>
    <w:rsid w:val="0CF904DC"/>
    <w:rsid w:val="0D0B362D"/>
    <w:rsid w:val="0D3E4A79"/>
    <w:rsid w:val="0D6B1328"/>
    <w:rsid w:val="0D6F504F"/>
    <w:rsid w:val="0D8D4815"/>
    <w:rsid w:val="0DA8154E"/>
    <w:rsid w:val="0DAA2505"/>
    <w:rsid w:val="0DD207B2"/>
    <w:rsid w:val="0E0E0E17"/>
    <w:rsid w:val="0E135439"/>
    <w:rsid w:val="0E153AA5"/>
    <w:rsid w:val="0E1A0FCC"/>
    <w:rsid w:val="0E1C1315"/>
    <w:rsid w:val="0E2249B7"/>
    <w:rsid w:val="0E4F15C4"/>
    <w:rsid w:val="0E560E44"/>
    <w:rsid w:val="0E6901B8"/>
    <w:rsid w:val="0E83048B"/>
    <w:rsid w:val="0E9757B0"/>
    <w:rsid w:val="0E9C2E85"/>
    <w:rsid w:val="0EB41BEA"/>
    <w:rsid w:val="0EBD5060"/>
    <w:rsid w:val="0EEC3A05"/>
    <w:rsid w:val="0EEF5D47"/>
    <w:rsid w:val="0EF377FE"/>
    <w:rsid w:val="0F1645B1"/>
    <w:rsid w:val="0F1676DD"/>
    <w:rsid w:val="0F1C7051"/>
    <w:rsid w:val="0F2531D9"/>
    <w:rsid w:val="0F4F48BF"/>
    <w:rsid w:val="0F535E2B"/>
    <w:rsid w:val="0F581916"/>
    <w:rsid w:val="0F5846B6"/>
    <w:rsid w:val="0F62607F"/>
    <w:rsid w:val="0F6C16F5"/>
    <w:rsid w:val="0F7F3DE9"/>
    <w:rsid w:val="0FB878F0"/>
    <w:rsid w:val="0FC94DFF"/>
    <w:rsid w:val="0FDB4C05"/>
    <w:rsid w:val="1003447E"/>
    <w:rsid w:val="100C4707"/>
    <w:rsid w:val="10132B80"/>
    <w:rsid w:val="102A0010"/>
    <w:rsid w:val="103463EA"/>
    <w:rsid w:val="10401E07"/>
    <w:rsid w:val="10836663"/>
    <w:rsid w:val="10944137"/>
    <w:rsid w:val="10A4253A"/>
    <w:rsid w:val="10B778D6"/>
    <w:rsid w:val="10BF03CC"/>
    <w:rsid w:val="10D56820"/>
    <w:rsid w:val="10E11271"/>
    <w:rsid w:val="10FA36D3"/>
    <w:rsid w:val="11062073"/>
    <w:rsid w:val="11203F40"/>
    <w:rsid w:val="11227B2B"/>
    <w:rsid w:val="113318B6"/>
    <w:rsid w:val="11581AC3"/>
    <w:rsid w:val="115E4563"/>
    <w:rsid w:val="11607C45"/>
    <w:rsid w:val="11826B7A"/>
    <w:rsid w:val="119B77DB"/>
    <w:rsid w:val="119D7D10"/>
    <w:rsid w:val="11A478D0"/>
    <w:rsid w:val="11A768BA"/>
    <w:rsid w:val="11AC6258"/>
    <w:rsid w:val="11B35475"/>
    <w:rsid w:val="11DE0DE4"/>
    <w:rsid w:val="11F021BE"/>
    <w:rsid w:val="11F661AA"/>
    <w:rsid w:val="11FC6770"/>
    <w:rsid w:val="12195D6D"/>
    <w:rsid w:val="122F514B"/>
    <w:rsid w:val="12327D9D"/>
    <w:rsid w:val="124968A1"/>
    <w:rsid w:val="12520C2B"/>
    <w:rsid w:val="1253339E"/>
    <w:rsid w:val="12534EDF"/>
    <w:rsid w:val="125C691D"/>
    <w:rsid w:val="125E106F"/>
    <w:rsid w:val="126C7845"/>
    <w:rsid w:val="12735A33"/>
    <w:rsid w:val="127D038A"/>
    <w:rsid w:val="12883FF5"/>
    <w:rsid w:val="12AE1B80"/>
    <w:rsid w:val="12C77ED6"/>
    <w:rsid w:val="12D43B90"/>
    <w:rsid w:val="12D77FA8"/>
    <w:rsid w:val="130D2361"/>
    <w:rsid w:val="13123609"/>
    <w:rsid w:val="13172586"/>
    <w:rsid w:val="132D39FD"/>
    <w:rsid w:val="132D7BE0"/>
    <w:rsid w:val="133446D8"/>
    <w:rsid w:val="135D1B68"/>
    <w:rsid w:val="13687F92"/>
    <w:rsid w:val="13745C1E"/>
    <w:rsid w:val="137D446B"/>
    <w:rsid w:val="138251D4"/>
    <w:rsid w:val="138A6BB4"/>
    <w:rsid w:val="139139C7"/>
    <w:rsid w:val="13951F80"/>
    <w:rsid w:val="139B5828"/>
    <w:rsid w:val="139E75BD"/>
    <w:rsid w:val="13B33132"/>
    <w:rsid w:val="13B46F95"/>
    <w:rsid w:val="13BC039C"/>
    <w:rsid w:val="13DA3D18"/>
    <w:rsid w:val="13EE430B"/>
    <w:rsid w:val="140C4797"/>
    <w:rsid w:val="140D6C76"/>
    <w:rsid w:val="14111A16"/>
    <w:rsid w:val="142D4AFC"/>
    <w:rsid w:val="1458345D"/>
    <w:rsid w:val="14605B83"/>
    <w:rsid w:val="14626832"/>
    <w:rsid w:val="146F0432"/>
    <w:rsid w:val="14817E91"/>
    <w:rsid w:val="148257E6"/>
    <w:rsid w:val="1486187B"/>
    <w:rsid w:val="148D445F"/>
    <w:rsid w:val="149F5118"/>
    <w:rsid w:val="14E34285"/>
    <w:rsid w:val="14E6014C"/>
    <w:rsid w:val="14F90916"/>
    <w:rsid w:val="14FF6AE5"/>
    <w:rsid w:val="15027908"/>
    <w:rsid w:val="15064F45"/>
    <w:rsid w:val="150D0383"/>
    <w:rsid w:val="15136D2E"/>
    <w:rsid w:val="151514E2"/>
    <w:rsid w:val="1519293C"/>
    <w:rsid w:val="151A1C24"/>
    <w:rsid w:val="153A2A6A"/>
    <w:rsid w:val="153E2096"/>
    <w:rsid w:val="15652D2E"/>
    <w:rsid w:val="156674A0"/>
    <w:rsid w:val="1567471B"/>
    <w:rsid w:val="15685FEA"/>
    <w:rsid w:val="15917967"/>
    <w:rsid w:val="159A3498"/>
    <w:rsid w:val="159E6304"/>
    <w:rsid w:val="15AA7290"/>
    <w:rsid w:val="15AF3A08"/>
    <w:rsid w:val="15CF0981"/>
    <w:rsid w:val="15DE7042"/>
    <w:rsid w:val="15E643B1"/>
    <w:rsid w:val="15FA0886"/>
    <w:rsid w:val="15FF2DF8"/>
    <w:rsid w:val="16046FE3"/>
    <w:rsid w:val="1605396D"/>
    <w:rsid w:val="16205B86"/>
    <w:rsid w:val="16207556"/>
    <w:rsid w:val="16394249"/>
    <w:rsid w:val="165135F0"/>
    <w:rsid w:val="1652111C"/>
    <w:rsid w:val="165944C2"/>
    <w:rsid w:val="16704AC4"/>
    <w:rsid w:val="16805EB9"/>
    <w:rsid w:val="16831DB7"/>
    <w:rsid w:val="16A57716"/>
    <w:rsid w:val="16A60636"/>
    <w:rsid w:val="16BC40DF"/>
    <w:rsid w:val="16BD4151"/>
    <w:rsid w:val="16D02C15"/>
    <w:rsid w:val="16E0239C"/>
    <w:rsid w:val="16E75F6F"/>
    <w:rsid w:val="16F6703F"/>
    <w:rsid w:val="16F76889"/>
    <w:rsid w:val="17155EC9"/>
    <w:rsid w:val="171A1A99"/>
    <w:rsid w:val="1753533F"/>
    <w:rsid w:val="175616F6"/>
    <w:rsid w:val="176C277A"/>
    <w:rsid w:val="17914ACC"/>
    <w:rsid w:val="179504FC"/>
    <w:rsid w:val="179A0A1E"/>
    <w:rsid w:val="17AC7956"/>
    <w:rsid w:val="17AE2FF2"/>
    <w:rsid w:val="17BA16F2"/>
    <w:rsid w:val="17BB358F"/>
    <w:rsid w:val="17BE2A1F"/>
    <w:rsid w:val="17C3070D"/>
    <w:rsid w:val="17C31B1D"/>
    <w:rsid w:val="17D354BC"/>
    <w:rsid w:val="17D660D0"/>
    <w:rsid w:val="17DF418B"/>
    <w:rsid w:val="17E5446C"/>
    <w:rsid w:val="17EE5608"/>
    <w:rsid w:val="18142943"/>
    <w:rsid w:val="18150FFF"/>
    <w:rsid w:val="183A3D05"/>
    <w:rsid w:val="18635BD7"/>
    <w:rsid w:val="18666558"/>
    <w:rsid w:val="18855C89"/>
    <w:rsid w:val="189448EB"/>
    <w:rsid w:val="18A037DD"/>
    <w:rsid w:val="18C6498C"/>
    <w:rsid w:val="18CA5F62"/>
    <w:rsid w:val="18D1665F"/>
    <w:rsid w:val="18E20C84"/>
    <w:rsid w:val="18F141D1"/>
    <w:rsid w:val="190E6F78"/>
    <w:rsid w:val="19194E72"/>
    <w:rsid w:val="19301C85"/>
    <w:rsid w:val="19310F5A"/>
    <w:rsid w:val="19576FA0"/>
    <w:rsid w:val="195E2C3A"/>
    <w:rsid w:val="196D204E"/>
    <w:rsid w:val="19835F00"/>
    <w:rsid w:val="19941ABA"/>
    <w:rsid w:val="199759F8"/>
    <w:rsid w:val="19CB14DE"/>
    <w:rsid w:val="19D46EEE"/>
    <w:rsid w:val="19DB1C8D"/>
    <w:rsid w:val="19EC5296"/>
    <w:rsid w:val="19ED2478"/>
    <w:rsid w:val="19F57B29"/>
    <w:rsid w:val="19FA462C"/>
    <w:rsid w:val="1A17490A"/>
    <w:rsid w:val="1A3348DC"/>
    <w:rsid w:val="1A4923E6"/>
    <w:rsid w:val="1A496F21"/>
    <w:rsid w:val="1A4E0E75"/>
    <w:rsid w:val="1A8E2021"/>
    <w:rsid w:val="1A9D31A3"/>
    <w:rsid w:val="1AA07EF6"/>
    <w:rsid w:val="1AB04758"/>
    <w:rsid w:val="1ADD70DB"/>
    <w:rsid w:val="1AE754D3"/>
    <w:rsid w:val="1B1053DA"/>
    <w:rsid w:val="1B246FFB"/>
    <w:rsid w:val="1B614B81"/>
    <w:rsid w:val="1B6C37C2"/>
    <w:rsid w:val="1B724559"/>
    <w:rsid w:val="1B9A385D"/>
    <w:rsid w:val="1BAF5053"/>
    <w:rsid w:val="1BC81769"/>
    <w:rsid w:val="1BCD23C4"/>
    <w:rsid w:val="1BEB58BF"/>
    <w:rsid w:val="1BFB147B"/>
    <w:rsid w:val="1C1E143F"/>
    <w:rsid w:val="1C221D3B"/>
    <w:rsid w:val="1C222CC0"/>
    <w:rsid w:val="1C36317A"/>
    <w:rsid w:val="1C3E69C8"/>
    <w:rsid w:val="1C432C48"/>
    <w:rsid w:val="1C6125DF"/>
    <w:rsid w:val="1C66156B"/>
    <w:rsid w:val="1C703AC5"/>
    <w:rsid w:val="1CAE664E"/>
    <w:rsid w:val="1CB95975"/>
    <w:rsid w:val="1D1757C8"/>
    <w:rsid w:val="1D424C1E"/>
    <w:rsid w:val="1D6A46B8"/>
    <w:rsid w:val="1D737311"/>
    <w:rsid w:val="1D761BF7"/>
    <w:rsid w:val="1D7744A6"/>
    <w:rsid w:val="1D850D39"/>
    <w:rsid w:val="1D851B33"/>
    <w:rsid w:val="1D856913"/>
    <w:rsid w:val="1D947A49"/>
    <w:rsid w:val="1D9A247E"/>
    <w:rsid w:val="1DA45E29"/>
    <w:rsid w:val="1DA877C7"/>
    <w:rsid w:val="1DB21C98"/>
    <w:rsid w:val="1DBC4B0D"/>
    <w:rsid w:val="1DC21657"/>
    <w:rsid w:val="1DC56088"/>
    <w:rsid w:val="1DD13A71"/>
    <w:rsid w:val="1DD54C1C"/>
    <w:rsid w:val="1DD65B74"/>
    <w:rsid w:val="1DE955E9"/>
    <w:rsid w:val="1DF803A8"/>
    <w:rsid w:val="1E4300AB"/>
    <w:rsid w:val="1E4531FB"/>
    <w:rsid w:val="1E4C6823"/>
    <w:rsid w:val="1E573EC3"/>
    <w:rsid w:val="1E6E0A15"/>
    <w:rsid w:val="1E794E52"/>
    <w:rsid w:val="1E7B2D31"/>
    <w:rsid w:val="1E80430A"/>
    <w:rsid w:val="1E885693"/>
    <w:rsid w:val="1E98156C"/>
    <w:rsid w:val="1E9D3F85"/>
    <w:rsid w:val="1EA06820"/>
    <w:rsid w:val="1EAF0FC1"/>
    <w:rsid w:val="1EB82C0D"/>
    <w:rsid w:val="1EB84D78"/>
    <w:rsid w:val="1EBE39FB"/>
    <w:rsid w:val="1EC201B4"/>
    <w:rsid w:val="1ECD00DA"/>
    <w:rsid w:val="1ED14EF0"/>
    <w:rsid w:val="1EDB6A77"/>
    <w:rsid w:val="1F0B3077"/>
    <w:rsid w:val="1F1E49BE"/>
    <w:rsid w:val="1F364C81"/>
    <w:rsid w:val="1F3F5E6C"/>
    <w:rsid w:val="1F516251"/>
    <w:rsid w:val="1F6721BD"/>
    <w:rsid w:val="1F6F5B94"/>
    <w:rsid w:val="1F7D7942"/>
    <w:rsid w:val="1F7E4F14"/>
    <w:rsid w:val="1F8663DF"/>
    <w:rsid w:val="1FC41353"/>
    <w:rsid w:val="1FEA66D9"/>
    <w:rsid w:val="1FF96C00"/>
    <w:rsid w:val="201724DA"/>
    <w:rsid w:val="201E714A"/>
    <w:rsid w:val="203E773D"/>
    <w:rsid w:val="204A31A6"/>
    <w:rsid w:val="205D0FBB"/>
    <w:rsid w:val="20655A38"/>
    <w:rsid w:val="206775EB"/>
    <w:rsid w:val="206F5C2A"/>
    <w:rsid w:val="20723EF0"/>
    <w:rsid w:val="207A33EE"/>
    <w:rsid w:val="207F1E05"/>
    <w:rsid w:val="2082325C"/>
    <w:rsid w:val="208333E0"/>
    <w:rsid w:val="208C7A6D"/>
    <w:rsid w:val="20A30017"/>
    <w:rsid w:val="20C17E0F"/>
    <w:rsid w:val="20C83A8B"/>
    <w:rsid w:val="20CD4F94"/>
    <w:rsid w:val="20CE262E"/>
    <w:rsid w:val="20D864EE"/>
    <w:rsid w:val="20DB1FDA"/>
    <w:rsid w:val="20E93DBF"/>
    <w:rsid w:val="20F9032F"/>
    <w:rsid w:val="20FD273F"/>
    <w:rsid w:val="211F299A"/>
    <w:rsid w:val="21222B13"/>
    <w:rsid w:val="212310B0"/>
    <w:rsid w:val="21337B37"/>
    <w:rsid w:val="21351D08"/>
    <w:rsid w:val="215B3618"/>
    <w:rsid w:val="21891659"/>
    <w:rsid w:val="219A3195"/>
    <w:rsid w:val="219A5AB6"/>
    <w:rsid w:val="21A1443D"/>
    <w:rsid w:val="21A37E40"/>
    <w:rsid w:val="21A90C9F"/>
    <w:rsid w:val="21B01233"/>
    <w:rsid w:val="21B66C1A"/>
    <w:rsid w:val="21D10973"/>
    <w:rsid w:val="21D67BFD"/>
    <w:rsid w:val="21D8368C"/>
    <w:rsid w:val="22101F88"/>
    <w:rsid w:val="22180F68"/>
    <w:rsid w:val="222071A9"/>
    <w:rsid w:val="223C65D2"/>
    <w:rsid w:val="22492D41"/>
    <w:rsid w:val="22504F8B"/>
    <w:rsid w:val="22585F91"/>
    <w:rsid w:val="2262433D"/>
    <w:rsid w:val="22657FD1"/>
    <w:rsid w:val="22673032"/>
    <w:rsid w:val="226C0BA1"/>
    <w:rsid w:val="227F0CBB"/>
    <w:rsid w:val="227F2137"/>
    <w:rsid w:val="22872C5B"/>
    <w:rsid w:val="228F36AF"/>
    <w:rsid w:val="2297645D"/>
    <w:rsid w:val="22C73EC8"/>
    <w:rsid w:val="22CF3F42"/>
    <w:rsid w:val="22D54933"/>
    <w:rsid w:val="22FE286B"/>
    <w:rsid w:val="23065510"/>
    <w:rsid w:val="232E4B13"/>
    <w:rsid w:val="23311022"/>
    <w:rsid w:val="233C5631"/>
    <w:rsid w:val="2342238C"/>
    <w:rsid w:val="234248D0"/>
    <w:rsid w:val="235D1D40"/>
    <w:rsid w:val="2361608B"/>
    <w:rsid w:val="236E0B3F"/>
    <w:rsid w:val="237040DC"/>
    <w:rsid w:val="23732E53"/>
    <w:rsid w:val="237B5839"/>
    <w:rsid w:val="238B1908"/>
    <w:rsid w:val="23A846A5"/>
    <w:rsid w:val="23A873E8"/>
    <w:rsid w:val="23AB69D5"/>
    <w:rsid w:val="23B21998"/>
    <w:rsid w:val="23B334AD"/>
    <w:rsid w:val="23B45063"/>
    <w:rsid w:val="23BC102C"/>
    <w:rsid w:val="23CF2278"/>
    <w:rsid w:val="23D07A8D"/>
    <w:rsid w:val="23DA2D5E"/>
    <w:rsid w:val="23E330F4"/>
    <w:rsid w:val="23F318BD"/>
    <w:rsid w:val="23F96207"/>
    <w:rsid w:val="24155143"/>
    <w:rsid w:val="24172D29"/>
    <w:rsid w:val="241C6060"/>
    <w:rsid w:val="241F3568"/>
    <w:rsid w:val="24226965"/>
    <w:rsid w:val="24264A8E"/>
    <w:rsid w:val="2442504F"/>
    <w:rsid w:val="2443662B"/>
    <w:rsid w:val="24581321"/>
    <w:rsid w:val="24685F19"/>
    <w:rsid w:val="24811148"/>
    <w:rsid w:val="24A13B3C"/>
    <w:rsid w:val="24A7497F"/>
    <w:rsid w:val="24AB0B60"/>
    <w:rsid w:val="24BE676E"/>
    <w:rsid w:val="24D3629F"/>
    <w:rsid w:val="24D36599"/>
    <w:rsid w:val="24EB4D0A"/>
    <w:rsid w:val="24F27706"/>
    <w:rsid w:val="24F90647"/>
    <w:rsid w:val="251D66EB"/>
    <w:rsid w:val="253630CD"/>
    <w:rsid w:val="254F59B0"/>
    <w:rsid w:val="25561A11"/>
    <w:rsid w:val="25561B07"/>
    <w:rsid w:val="255B2CEA"/>
    <w:rsid w:val="25643D8A"/>
    <w:rsid w:val="256752B7"/>
    <w:rsid w:val="25796911"/>
    <w:rsid w:val="25827E4B"/>
    <w:rsid w:val="258B6571"/>
    <w:rsid w:val="258E3098"/>
    <w:rsid w:val="259753F1"/>
    <w:rsid w:val="25982011"/>
    <w:rsid w:val="25985AD9"/>
    <w:rsid w:val="25BB7212"/>
    <w:rsid w:val="25BC30C0"/>
    <w:rsid w:val="25BE5EC2"/>
    <w:rsid w:val="25C14096"/>
    <w:rsid w:val="25C51747"/>
    <w:rsid w:val="25CA4C2A"/>
    <w:rsid w:val="25D658F2"/>
    <w:rsid w:val="25DF41FB"/>
    <w:rsid w:val="25E47FF7"/>
    <w:rsid w:val="25E72FDA"/>
    <w:rsid w:val="25F94278"/>
    <w:rsid w:val="260473D1"/>
    <w:rsid w:val="262A5394"/>
    <w:rsid w:val="2646563A"/>
    <w:rsid w:val="264E787F"/>
    <w:rsid w:val="265F1EB8"/>
    <w:rsid w:val="266943E1"/>
    <w:rsid w:val="267C7FAE"/>
    <w:rsid w:val="26837775"/>
    <w:rsid w:val="26845530"/>
    <w:rsid w:val="268A568B"/>
    <w:rsid w:val="268F3D63"/>
    <w:rsid w:val="269A2FDF"/>
    <w:rsid w:val="26A1627C"/>
    <w:rsid w:val="26A8314C"/>
    <w:rsid w:val="26AC4F48"/>
    <w:rsid w:val="26C76DA4"/>
    <w:rsid w:val="26D260D1"/>
    <w:rsid w:val="26E330F1"/>
    <w:rsid w:val="26E60FA5"/>
    <w:rsid w:val="26F35216"/>
    <w:rsid w:val="26FF781A"/>
    <w:rsid w:val="2702070E"/>
    <w:rsid w:val="270F4AEE"/>
    <w:rsid w:val="273A16B7"/>
    <w:rsid w:val="273B00B7"/>
    <w:rsid w:val="27462AEB"/>
    <w:rsid w:val="274C2D60"/>
    <w:rsid w:val="275A45A0"/>
    <w:rsid w:val="27641258"/>
    <w:rsid w:val="277260C0"/>
    <w:rsid w:val="27771D0A"/>
    <w:rsid w:val="27807AB1"/>
    <w:rsid w:val="278E37A9"/>
    <w:rsid w:val="279133AB"/>
    <w:rsid w:val="279D3B35"/>
    <w:rsid w:val="27AC2750"/>
    <w:rsid w:val="27B8371D"/>
    <w:rsid w:val="27F558BB"/>
    <w:rsid w:val="280D3AF7"/>
    <w:rsid w:val="280E28CC"/>
    <w:rsid w:val="28225CAA"/>
    <w:rsid w:val="28375020"/>
    <w:rsid w:val="284863DF"/>
    <w:rsid w:val="28754993"/>
    <w:rsid w:val="287E0360"/>
    <w:rsid w:val="288F18D7"/>
    <w:rsid w:val="289C11E1"/>
    <w:rsid w:val="28A238BB"/>
    <w:rsid w:val="28A525B6"/>
    <w:rsid w:val="28B841F3"/>
    <w:rsid w:val="28B954B3"/>
    <w:rsid w:val="28C33BD9"/>
    <w:rsid w:val="28C57448"/>
    <w:rsid w:val="28CE3FAA"/>
    <w:rsid w:val="28E720AF"/>
    <w:rsid w:val="28E7282E"/>
    <w:rsid w:val="28F21EE6"/>
    <w:rsid w:val="29027F89"/>
    <w:rsid w:val="29070BCA"/>
    <w:rsid w:val="29366CD1"/>
    <w:rsid w:val="294C1947"/>
    <w:rsid w:val="295377DC"/>
    <w:rsid w:val="295B307C"/>
    <w:rsid w:val="295F44C7"/>
    <w:rsid w:val="296640B2"/>
    <w:rsid w:val="299077AD"/>
    <w:rsid w:val="29B328DE"/>
    <w:rsid w:val="29BC67DF"/>
    <w:rsid w:val="29C81904"/>
    <w:rsid w:val="29C90A17"/>
    <w:rsid w:val="29CA380E"/>
    <w:rsid w:val="29DC71FF"/>
    <w:rsid w:val="29E4568A"/>
    <w:rsid w:val="29EA6127"/>
    <w:rsid w:val="29ED3253"/>
    <w:rsid w:val="2A0F37DC"/>
    <w:rsid w:val="2A1B79F9"/>
    <w:rsid w:val="2A37248F"/>
    <w:rsid w:val="2A377925"/>
    <w:rsid w:val="2A441364"/>
    <w:rsid w:val="2A4848FF"/>
    <w:rsid w:val="2A4A61C7"/>
    <w:rsid w:val="2A6852C2"/>
    <w:rsid w:val="2A6C5604"/>
    <w:rsid w:val="2A741D9B"/>
    <w:rsid w:val="2A7E1795"/>
    <w:rsid w:val="2A7E2C36"/>
    <w:rsid w:val="2A8F3FB0"/>
    <w:rsid w:val="2A987F4C"/>
    <w:rsid w:val="2A99049E"/>
    <w:rsid w:val="2ABC7A5C"/>
    <w:rsid w:val="2AC20888"/>
    <w:rsid w:val="2AC65EDB"/>
    <w:rsid w:val="2ADB1E42"/>
    <w:rsid w:val="2ADD0EDB"/>
    <w:rsid w:val="2AED793F"/>
    <w:rsid w:val="2B0B582A"/>
    <w:rsid w:val="2B0F1528"/>
    <w:rsid w:val="2B2D623B"/>
    <w:rsid w:val="2B400974"/>
    <w:rsid w:val="2B414754"/>
    <w:rsid w:val="2B6776B8"/>
    <w:rsid w:val="2B706EC3"/>
    <w:rsid w:val="2B801533"/>
    <w:rsid w:val="2B8811D0"/>
    <w:rsid w:val="2BA45806"/>
    <w:rsid w:val="2BA660A0"/>
    <w:rsid w:val="2BB8683B"/>
    <w:rsid w:val="2BBE710B"/>
    <w:rsid w:val="2BD201CD"/>
    <w:rsid w:val="2BDA3486"/>
    <w:rsid w:val="2BDB7EFB"/>
    <w:rsid w:val="2C182085"/>
    <w:rsid w:val="2C212F07"/>
    <w:rsid w:val="2C250691"/>
    <w:rsid w:val="2C283CF0"/>
    <w:rsid w:val="2C296647"/>
    <w:rsid w:val="2C40256F"/>
    <w:rsid w:val="2C410A2E"/>
    <w:rsid w:val="2C4A6C9D"/>
    <w:rsid w:val="2C4D28B5"/>
    <w:rsid w:val="2C7E536F"/>
    <w:rsid w:val="2C882B37"/>
    <w:rsid w:val="2C9B1EC9"/>
    <w:rsid w:val="2CA47A3C"/>
    <w:rsid w:val="2CAA4FC1"/>
    <w:rsid w:val="2CB40821"/>
    <w:rsid w:val="2CB53328"/>
    <w:rsid w:val="2CC46F96"/>
    <w:rsid w:val="2CCC0D0C"/>
    <w:rsid w:val="2CCE5811"/>
    <w:rsid w:val="2CDB59F6"/>
    <w:rsid w:val="2CDB6907"/>
    <w:rsid w:val="2CEB782A"/>
    <w:rsid w:val="2CF802CA"/>
    <w:rsid w:val="2D03190A"/>
    <w:rsid w:val="2D1E742B"/>
    <w:rsid w:val="2D3759E8"/>
    <w:rsid w:val="2D4B330A"/>
    <w:rsid w:val="2D53090B"/>
    <w:rsid w:val="2D55397C"/>
    <w:rsid w:val="2D5D2F80"/>
    <w:rsid w:val="2D814D15"/>
    <w:rsid w:val="2D82344C"/>
    <w:rsid w:val="2D826CEE"/>
    <w:rsid w:val="2D91167E"/>
    <w:rsid w:val="2DAF7F7D"/>
    <w:rsid w:val="2DBB617E"/>
    <w:rsid w:val="2DD60B85"/>
    <w:rsid w:val="2DED1381"/>
    <w:rsid w:val="2DF379DC"/>
    <w:rsid w:val="2E0414F3"/>
    <w:rsid w:val="2E110792"/>
    <w:rsid w:val="2E127365"/>
    <w:rsid w:val="2E147411"/>
    <w:rsid w:val="2E162E38"/>
    <w:rsid w:val="2E1A50D6"/>
    <w:rsid w:val="2E3B5B1F"/>
    <w:rsid w:val="2E3D05B0"/>
    <w:rsid w:val="2E401E43"/>
    <w:rsid w:val="2E4E4BB5"/>
    <w:rsid w:val="2E4E7024"/>
    <w:rsid w:val="2E530EBF"/>
    <w:rsid w:val="2E542701"/>
    <w:rsid w:val="2E5526F6"/>
    <w:rsid w:val="2E562862"/>
    <w:rsid w:val="2E5E2CC4"/>
    <w:rsid w:val="2E636489"/>
    <w:rsid w:val="2E8D39A1"/>
    <w:rsid w:val="2E8F081B"/>
    <w:rsid w:val="2EA954C3"/>
    <w:rsid w:val="2EBC45E9"/>
    <w:rsid w:val="2ECA69CF"/>
    <w:rsid w:val="2ED37507"/>
    <w:rsid w:val="2F070D74"/>
    <w:rsid w:val="2F143D97"/>
    <w:rsid w:val="2F381535"/>
    <w:rsid w:val="2F541368"/>
    <w:rsid w:val="2F5C74B7"/>
    <w:rsid w:val="2F733D84"/>
    <w:rsid w:val="2F740987"/>
    <w:rsid w:val="2F796C02"/>
    <w:rsid w:val="2F7D2AC9"/>
    <w:rsid w:val="2F7F7321"/>
    <w:rsid w:val="2F815F2C"/>
    <w:rsid w:val="2F822F6B"/>
    <w:rsid w:val="2F881F7C"/>
    <w:rsid w:val="2F9A2A20"/>
    <w:rsid w:val="2FA56421"/>
    <w:rsid w:val="2FAC5541"/>
    <w:rsid w:val="2FB77A91"/>
    <w:rsid w:val="2FB83656"/>
    <w:rsid w:val="2FD33B42"/>
    <w:rsid w:val="2FD940AA"/>
    <w:rsid w:val="2FEA2DC4"/>
    <w:rsid w:val="2FFD5807"/>
    <w:rsid w:val="300134F5"/>
    <w:rsid w:val="30036B84"/>
    <w:rsid w:val="30200E77"/>
    <w:rsid w:val="302D0419"/>
    <w:rsid w:val="303F1336"/>
    <w:rsid w:val="30507813"/>
    <w:rsid w:val="305251B3"/>
    <w:rsid w:val="30586CDF"/>
    <w:rsid w:val="30607E47"/>
    <w:rsid w:val="306142CE"/>
    <w:rsid w:val="3075080D"/>
    <w:rsid w:val="3099094A"/>
    <w:rsid w:val="30A120E3"/>
    <w:rsid w:val="30A56F63"/>
    <w:rsid w:val="30AD365D"/>
    <w:rsid w:val="30B52797"/>
    <w:rsid w:val="30C733F0"/>
    <w:rsid w:val="30CD001A"/>
    <w:rsid w:val="30DA5F87"/>
    <w:rsid w:val="30DD652C"/>
    <w:rsid w:val="30E74500"/>
    <w:rsid w:val="30F8187C"/>
    <w:rsid w:val="31043F48"/>
    <w:rsid w:val="310553C0"/>
    <w:rsid w:val="31063262"/>
    <w:rsid w:val="310B79EE"/>
    <w:rsid w:val="311528E4"/>
    <w:rsid w:val="312424B4"/>
    <w:rsid w:val="31301FBD"/>
    <w:rsid w:val="313325D2"/>
    <w:rsid w:val="313D2310"/>
    <w:rsid w:val="31414265"/>
    <w:rsid w:val="314F053C"/>
    <w:rsid w:val="3164626F"/>
    <w:rsid w:val="31660E9F"/>
    <w:rsid w:val="3168467A"/>
    <w:rsid w:val="316D6EA0"/>
    <w:rsid w:val="31830568"/>
    <w:rsid w:val="31953D3E"/>
    <w:rsid w:val="31A342CB"/>
    <w:rsid w:val="31B56D2D"/>
    <w:rsid w:val="31D020E4"/>
    <w:rsid w:val="31E605BF"/>
    <w:rsid w:val="320F40D5"/>
    <w:rsid w:val="32134ABE"/>
    <w:rsid w:val="3235274B"/>
    <w:rsid w:val="324F3A1A"/>
    <w:rsid w:val="326B758C"/>
    <w:rsid w:val="328356D4"/>
    <w:rsid w:val="3296374C"/>
    <w:rsid w:val="32B8709A"/>
    <w:rsid w:val="32C149B6"/>
    <w:rsid w:val="32EE407A"/>
    <w:rsid w:val="32F504C4"/>
    <w:rsid w:val="33063BB2"/>
    <w:rsid w:val="330F2998"/>
    <w:rsid w:val="33145640"/>
    <w:rsid w:val="331833B5"/>
    <w:rsid w:val="331B66CC"/>
    <w:rsid w:val="332144D4"/>
    <w:rsid w:val="33303E30"/>
    <w:rsid w:val="33507BA6"/>
    <w:rsid w:val="33510030"/>
    <w:rsid w:val="33674638"/>
    <w:rsid w:val="338351EB"/>
    <w:rsid w:val="33A4691D"/>
    <w:rsid w:val="33D067D6"/>
    <w:rsid w:val="33DD0C64"/>
    <w:rsid w:val="33E97F2B"/>
    <w:rsid w:val="340D6C49"/>
    <w:rsid w:val="341B2EBE"/>
    <w:rsid w:val="341D472B"/>
    <w:rsid w:val="34231F9B"/>
    <w:rsid w:val="343043BE"/>
    <w:rsid w:val="343D732C"/>
    <w:rsid w:val="34634EE9"/>
    <w:rsid w:val="34714435"/>
    <w:rsid w:val="347742FC"/>
    <w:rsid w:val="34862589"/>
    <w:rsid w:val="34954761"/>
    <w:rsid w:val="34A95D9A"/>
    <w:rsid w:val="34AF52FD"/>
    <w:rsid w:val="34C643AE"/>
    <w:rsid w:val="34D43D06"/>
    <w:rsid w:val="34EB1FBD"/>
    <w:rsid w:val="34ED1D18"/>
    <w:rsid w:val="35016ED0"/>
    <w:rsid w:val="35094463"/>
    <w:rsid w:val="35134945"/>
    <w:rsid w:val="35135DCC"/>
    <w:rsid w:val="35261E0F"/>
    <w:rsid w:val="353460AD"/>
    <w:rsid w:val="35684242"/>
    <w:rsid w:val="35704B86"/>
    <w:rsid w:val="357C0CF1"/>
    <w:rsid w:val="35821D55"/>
    <w:rsid w:val="358E3901"/>
    <w:rsid w:val="35964BB1"/>
    <w:rsid w:val="359924CC"/>
    <w:rsid w:val="35AD2013"/>
    <w:rsid w:val="35B07644"/>
    <w:rsid w:val="35B13A7C"/>
    <w:rsid w:val="35C87865"/>
    <w:rsid w:val="35D70477"/>
    <w:rsid w:val="35DD5642"/>
    <w:rsid w:val="35E6749B"/>
    <w:rsid w:val="35F411EA"/>
    <w:rsid w:val="36184543"/>
    <w:rsid w:val="362A634C"/>
    <w:rsid w:val="362E2AEC"/>
    <w:rsid w:val="363B738A"/>
    <w:rsid w:val="36432A79"/>
    <w:rsid w:val="364D42FD"/>
    <w:rsid w:val="36563D9A"/>
    <w:rsid w:val="365A50D5"/>
    <w:rsid w:val="36751496"/>
    <w:rsid w:val="36A20A77"/>
    <w:rsid w:val="36B70403"/>
    <w:rsid w:val="36B8182E"/>
    <w:rsid w:val="36D003C0"/>
    <w:rsid w:val="36EA3710"/>
    <w:rsid w:val="36F866F4"/>
    <w:rsid w:val="370D102B"/>
    <w:rsid w:val="37202BC9"/>
    <w:rsid w:val="37394443"/>
    <w:rsid w:val="37434856"/>
    <w:rsid w:val="37723C9B"/>
    <w:rsid w:val="37A445AF"/>
    <w:rsid w:val="37A77616"/>
    <w:rsid w:val="37A95602"/>
    <w:rsid w:val="37C524F0"/>
    <w:rsid w:val="37D800AA"/>
    <w:rsid w:val="37DD2F4D"/>
    <w:rsid w:val="37E84A25"/>
    <w:rsid w:val="37E94D94"/>
    <w:rsid w:val="37F100B0"/>
    <w:rsid w:val="37FE111B"/>
    <w:rsid w:val="380059A7"/>
    <w:rsid w:val="380D7B5A"/>
    <w:rsid w:val="3817210D"/>
    <w:rsid w:val="38181D52"/>
    <w:rsid w:val="381D20FA"/>
    <w:rsid w:val="382F6B0E"/>
    <w:rsid w:val="383374DF"/>
    <w:rsid w:val="383A27FD"/>
    <w:rsid w:val="384722C2"/>
    <w:rsid w:val="386645C9"/>
    <w:rsid w:val="386C2203"/>
    <w:rsid w:val="3887431A"/>
    <w:rsid w:val="38931241"/>
    <w:rsid w:val="38936B2B"/>
    <w:rsid w:val="38967BAC"/>
    <w:rsid w:val="38A1672E"/>
    <w:rsid w:val="38CB619F"/>
    <w:rsid w:val="38D428CC"/>
    <w:rsid w:val="39003466"/>
    <w:rsid w:val="39091751"/>
    <w:rsid w:val="390C4656"/>
    <w:rsid w:val="39144D2B"/>
    <w:rsid w:val="39276FAA"/>
    <w:rsid w:val="392D7805"/>
    <w:rsid w:val="392E27B2"/>
    <w:rsid w:val="39435649"/>
    <w:rsid w:val="39537742"/>
    <w:rsid w:val="398B7E3F"/>
    <w:rsid w:val="398C4FAE"/>
    <w:rsid w:val="399160E8"/>
    <w:rsid w:val="399A2C97"/>
    <w:rsid w:val="399F2BD8"/>
    <w:rsid w:val="39A7402D"/>
    <w:rsid w:val="39B059CF"/>
    <w:rsid w:val="39B23C68"/>
    <w:rsid w:val="39BC4AE0"/>
    <w:rsid w:val="39BE232F"/>
    <w:rsid w:val="39C14FCD"/>
    <w:rsid w:val="39C856FA"/>
    <w:rsid w:val="39CA5D4D"/>
    <w:rsid w:val="39D6536A"/>
    <w:rsid w:val="39DC59CC"/>
    <w:rsid w:val="39E771B7"/>
    <w:rsid w:val="39F243C6"/>
    <w:rsid w:val="3A0D65E5"/>
    <w:rsid w:val="3A1D17F3"/>
    <w:rsid w:val="3A30171C"/>
    <w:rsid w:val="3A361C4D"/>
    <w:rsid w:val="3A3767DC"/>
    <w:rsid w:val="3A577B39"/>
    <w:rsid w:val="3A6A2525"/>
    <w:rsid w:val="3A6F5280"/>
    <w:rsid w:val="3A75788B"/>
    <w:rsid w:val="3A811007"/>
    <w:rsid w:val="3A893812"/>
    <w:rsid w:val="3A896D23"/>
    <w:rsid w:val="3AA91C3A"/>
    <w:rsid w:val="3AAC2AA5"/>
    <w:rsid w:val="3ABF0CD3"/>
    <w:rsid w:val="3AC10B9F"/>
    <w:rsid w:val="3ACD792F"/>
    <w:rsid w:val="3ADA5395"/>
    <w:rsid w:val="3ADB37E4"/>
    <w:rsid w:val="3AE0662E"/>
    <w:rsid w:val="3AF66159"/>
    <w:rsid w:val="3B005395"/>
    <w:rsid w:val="3B021C3A"/>
    <w:rsid w:val="3B274EF3"/>
    <w:rsid w:val="3B281CDE"/>
    <w:rsid w:val="3B286634"/>
    <w:rsid w:val="3B2E21C8"/>
    <w:rsid w:val="3B38783F"/>
    <w:rsid w:val="3B3F02F4"/>
    <w:rsid w:val="3B4934F3"/>
    <w:rsid w:val="3B4F36F7"/>
    <w:rsid w:val="3B5827F8"/>
    <w:rsid w:val="3B5850D5"/>
    <w:rsid w:val="3B6650F6"/>
    <w:rsid w:val="3B672A14"/>
    <w:rsid w:val="3B7D1237"/>
    <w:rsid w:val="3BA82004"/>
    <w:rsid w:val="3BE60726"/>
    <w:rsid w:val="3BF14D5B"/>
    <w:rsid w:val="3C0703AC"/>
    <w:rsid w:val="3C2551B5"/>
    <w:rsid w:val="3C2E680F"/>
    <w:rsid w:val="3C355168"/>
    <w:rsid w:val="3C3C26B7"/>
    <w:rsid w:val="3C3F6DCF"/>
    <w:rsid w:val="3C3F7780"/>
    <w:rsid w:val="3C525C41"/>
    <w:rsid w:val="3C75525F"/>
    <w:rsid w:val="3C875DBD"/>
    <w:rsid w:val="3C89673B"/>
    <w:rsid w:val="3C8B0348"/>
    <w:rsid w:val="3C8E0723"/>
    <w:rsid w:val="3CA0603D"/>
    <w:rsid w:val="3CA576BA"/>
    <w:rsid w:val="3CA76125"/>
    <w:rsid w:val="3CAB2A14"/>
    <w:rsid w:val="3CB341AF"/>
    <w:rsid w:val="3CCE3DC3"/>
    <w:rsid w:val="3CD8622C"/>
    <w:rsid w:val="3D0D5FDC"/>
    <w:rsid w:val="3D320A98"/>
    <w:rsid w:val="3D351744"/>
    <w:rsid w:val="3D4950B2"/>
    <w:rsid w:val="3D5F52D9"/>
    <w:rsid w:val="3D616EBC"/>
    <w:rsid w:val="3D6773B3"/>
    <w:rsid w:val="3D693B7E"/>
    <w:rsid w:val="3D6E3C9F"/>
    <w:rsid w:val="3D7215DE"/>
    <w:rsid w:val="3D8E22C2"/>
    <w:rsid w:val="3D944AB4"/>
    <w:rsid w:val="3DAE0BDA"/>
    <w:rsid w:val="3DC629AE"/>
    <w:rsid w:val="3DF0340E"/>
    <w:rsid w:val="3E006F11"/>
    <w:rsid w:val="3E0B3093"/>
    <w:rsid w:val="3E133B24"/>
    <w:rsid w:val="3E187FDC"/>
    <w:rsid w:val="3E4D0C1A"/>
    <w:rsid w:val="3E4E0AEC"/>
    <w:rsid w:val="3E51279D"/>
    <w:rsid w:val="3E654BE2"/>
    <w:rsid w:val="3E7303A3"/>
    <w:rsid w:val="3E7A30A5"/>
    <w:rsid w:val="3E8E6743"/>
    <w:rsid w:val="3EAA635E"/>
    <w:rsid w:val="3EB4293F"/>
    <w:rsid w:val="3ECA252B"/>
    <w:rsid w:val="3ECB2EC8"/>
    <w:rsid w:val="3EE609EC"/>
    <w:rsid w:val="3F033927"/>
    <w:rsid w:val="3F0D32BD"/>
    <w:rsid w:val="3F0F00A5"/>
    <w:rsid w:val="3F1E440F"/>
    <w:rsid w:val="3F2521BD"/>
    <w:rsid w:val="3F265404"/>
    <w:rsid w:val="3F283066"/>
    <w:rsid w:val="3F2B6485"/>
    <w:rsid w:val="3F2E4AB3"/>
    <w:rsid w:val="3F304ED3"/>
    <w:rsid w:val="3F3D6903"/>
    <w:rsid w:val="3F420ABF"/>
    <w:rsid w:val="3F4935D6"/>
    <w:rsid w:val="3F5441E1"/>
    <w:rsid w:val="3F576D7D"/>
    <w:rsid w:val="3F630AB1"/>
    <w:rsid w:val="3F652108"/>
    <w:rsid w:val="3F6D2580"/>
    <w:rsid w:val="3F7E47C7"/>
    <w:rsid w:val="3F827008"/>
    <w:rsid w:val="3F8A18C3"/>
    <w:rsid w:val="3F9F5566"/>
    <w:rsid w:val="3FA937FE"/>
    <w:rsid w:val="4000394E"/>
    <w:rsid w:val="400237DA"/>
    <w:rsid w:val="40070F9E"/>
    <w:rsid w:val="401C0B8B"/>
    <w:rsid w:val="403C54D8"/>
    <w:rsid w:val="405D4B08"/>
    <w:rsid w:val="405F3FC1"/>
    <w:rsid w:val="406B55B1"/>
    <w:rsid w:val="4089247F"/>
    <w:rsid w:val="4092348D"/>
    <w:rsid w:val="409335BD"/>
    <w:rsid w:val="40B14D95"/>
    <w:rsid w:val="40B84A19"/>
    <w:rsid w:val="40C46041"/>
    <w:rsid w:val="40C9086C"/>
    <w:rsid w:val="40D2288D"/>
    <w:rsid w:val="40D62A6C"/>
    <w:rsid w:val="40DB4B12"/>
    <w:rsid w:val="40DD2055"/>
    <w:rsid w:val="40E140CF"/>
    <w:rsid w:val="40E24184"/>
    <w:rsid w:val="40ED0C8E"/>
    <w:rsid w:val="40FF3077"/>
    <w:rsid w:val="41014386"/>
    <w:rsid w:val="41062067"/>
    <w:rsid w:val="41122EC7"/>
    <w:rsid w:val="411C2BA9"/>
    <w:rsid w:val="413920EF"/>
    <w:rsid w:val="413B12CA"/>
    <w:rsid w:val="413B5DC1"/>
    <w:rsid w:val="41454215"/>
    <w:rsid w:val="416404C1"/>
    <w:rsid w:val="416E4B53"/>
    <w:rsid w:val="417400E0"/>
    <w:rsid w:val="417428FA"/>
    <w:rsid w:val="417B6A63"/>
    <w:rsid w:val="418361B3"/>
    <w:rsid w:val="41B752F4"/>
    <w:rsid w:val="41BC27F3"/>
    <w:rsid w:val="41C0412B"/>
    <w:rsid w:val="41DE6AB1"/>
    <w:rsid w:val="41E1673B"/>
    <w:rsid w:val="41EC5DF4"/>
    <w:rsid w:val="41F37EEF"/>
    <w:rsid w:val="422157F1"/>
    <w:rsid w:val="422C1838"/>
    <w:rsid w:val="42344617"/>
    <w:rsid w:val="423B7DD6"/>
    <w:rsid w:val="4241544F"/>
    <w:rsid w:val="42467D8E"/>
    <w:rsid w:val="425A377A"/>
    <w:rsid w:val="4264795B"/>
    <w:rsid w:val="427636DF"/>
    <w:rsid w:val="427701B9"/>
    <w:rsid w:val="428D3D6F"/>
    <w:rsid w:val="429808C8"/>
    <w:rsid w:val="42A36258"/>
    <w:rsid w:val="42B23AB9"/>
    <w:rsid w:val="42CA456F"/>
    <w:rsid w:val="42E37A60"/>
    <w:rsid w:val="42F600F5"/>
    <w:rsid w:val="43253F49"/>
    <w:rsid w:val="43254F18"/>
    <w:rsid w:val="433A1AE9"/>
    <w:rsid w:val="434673A7"/>
    <w:rsid w:val="43521C6A"/>
    <w:rsid w:val="435836FD"/>
    <w:rsid w:val="43637F24"/>
    <w:rsid w:val="437B5738"/>
    <w:rsid w:val="438735CF"/>
    <w:rsid w:val="43985FF2"/>
    <w:rsid w:val="43A527D5"/>
    <w:rsid w:val="43A60186"/>
    <w:rsid w:val="43A95AF2"/>
    <w:rsid w:val="43AD58CF"/>
    <w:rsid w:val="43C2301C"/>
    <w:rsid w:val="43DA0888"/>
    <w:rsid w:val="43DB694F"/>
    <w:rsid w:val="43DC007E"/>
    <w:rsid w:val="43E85C8E"/>
    <w:rsid w:val="43ED126D"/>
    <w:rsid w:val="440133C2"/>
    <w:rsid w:val="44071669"/>
    <w:rsid w:val="44222331"/>
    <w:rsid w:val="442867C2"/>
    <w:rsid w:val="442A4560"/>
    <w:rsid w:val="44356EB8"/>
    <w:rsid w:val="44366060"/>
    <w:rsid w:val="44425DA4"/>
    <w:rsid w:val="44591CA3"/>
    <w:rsid w:val="447E43B6"/>
    <w:rsid w:val="449574D2"/>
    <w:rsid w:val="44A57617"/>
    <w:rsid w:val="44AF12DA"/>
    <w:rsid w:val="44C215E9"/>
    <w:rsid w:val="44CB1DE3"/>
    <w:rsid w:val="44D03571"/>
    <w:rsid w:val="44D05B68"/>
    <w:rsid w:val="44D61D6E"/>
    <w:rsid w:val="44D62CB7"/>
    <w:rsid w:val="44DD59BF"/>
    <w:rsid w:val="44F07EE1"/>
    <w:rsid w:val="44F84A46"/>
    <w:rsid w:val="44FB2287"/>
    <w:rsid w:val="45201B08"/>
    <w:rsid w:val="452C74D3"/>
    <w:rsid w:val="454C376D"/>
    <w:rsid w:val="455973E9"/>
    <w:rsid w:val="455A09AC"/>
    <w:rsid w:val="45AB5FCC"/>
    <w:rsid w:val="45B81E64"/>
    <w:rsid w:val="45BD6672"/>
    <w:rsid w:val="45D22CE8"/>
    <w:rsid w:val="45D44EA7"/>
    <w:rsid w:val="45D825F5"/>
    <w:rsid w:val="45DE2151"/>
    <w:rsid w:val="45EB54E7"/>
    <w:rsid w:val="45FC6605"/>
    <w:rsid w:val="462722F2"/>
    <w:rsid w:val="463757B0"/>
    <w:rsid w:val="4664478A"/>
    <w:rsid w:val="46730111"/>
    <w:rsid w:val="467667DD"/>
    <w:rsid w:val="46792F85"/>
    <w:rsid w:val="467946A6"/>
    <w:rsid w:val="467D633F"/>
    <w:rsid w:val="46A2459D"/>
    <w:rsid w:val="46D777A6"/>
    <w:rsid w:val="46D83ED3"/>
    <w:rsid w:val="46E4396C"/>
    <w:rsid w:val="46E81FC8"/>
    <w:rsid w:val="46F73436"/>
    <w:rsid w:val="470608F6"/>
    <w:rsid w:val="47112B42"/>
    <w:rsid w:val="471772FE"/>
    <w:rsid w:val="472435E2"/>
    <w:rsid w:val="472903C8"/>
    <w:rsid w:val="473C2726"/>
    <w:rsid w:val="47416F8C"/>
    <w:rsid w:val="47433BC7"/>
    <w:rsid w:val="474529D1"/>
    <w:rsid w:val="47456AFB"/>
    <w:rsid w:val="474E651E"/>
    <w:rsid w:val="4758399F"/>
    <w:rsid w:val="47A27401"/>
    <w:rsid w:val="47A64C98"/>
    <w:rsid w:val="47D35946"/>
    <w:rsid w:val="47D631AD"/>
    <w:rsid w:val="47FF42ED"/>
    <w:rsid w:val="48012497"/>
    <w:rsid w:val="480F13E6"/>
    <w:rsid w:val="481944D7"/>
    <w:rsid w:val="483A19BA"/>
    <w:rsid w:val="483A3B0D"/>
    <w:rsid w:val="48450BDA"/>
    <w:rsid w:val="484F0655"/>
    <w:rsid w:val="48521B4B"/>
    <w:rsid w:val="4853079B"/>
    <w:rsid w:val="485427F6"/>
    <w:rsid w:val="489369AF"/>
    <w:rsid w:val="48960C26"/>
    <w:rsid w:val="489C220D"/>
    <w:rsid w:val="48A22477"/>
    <w:rsid w:val="48A85F32"/>
    <w:rsid w:val="48B06439"/>
    <w:rsid w:val="48C95A07"/>
    <w:rsid w:val="48DB07F9"/>
    <w:rsid w:val="48DB3FD5"/>
    <w:rsid w:val="48FD1552"/>
    <w:rsid w:val="49070011"/>
    <w:rsid w:val="491E2E2F"/>
    <w:rsid w:val="49304866"/>
    <w:rsid w:val="494236DE"/>
    <w:rsid w:val="4951064E"/>
    <w:rsid w:val="496A03AF"/>
    <w:rsid w:val="49846446"/>
    <w:rsid w:val="498756A8"/>
    <w:rsid w:val="4997573B"/>
    <w:rsid w:val="49A40C61"/>
    <w:rsid w:val="49AF4FF2"/>
    <w:rsid w:val="49CC7897"/>
    <w:rsid w:val="49CF1647"/>
    <w:rsid w:val="49D4799E"/>
    <w:rsid w:val="49DD691A"/>
    <w:rsid w:val="49F54FD5"/>
    <w:rsid w:val="49F9058A"/>
    <w:rsid w:val="49FF2415"/>
    <w:rsid w:val="4A0819BF"/>
    <w:rsid w:val="4A082B2B"/>
    <w:rsid w:val="4A0B522E"/>
    <w:rsid w:val="4A1E145D"/>
    <w:rsid w:val="4A285388"/>
    <w:rsid w:val="4A34188B"/>
    <w:rsid w:val="4A3B5891"/>
    <w:rsid w:val="4A517233"/>
    <w:rsid w:val="4A67622D"/>
    <w:rsid w:val="4A7A1EAF"/>
    <w:rsid w:val="4A9106DC"/>
    <w:rsid w:val="4AA20F85"/>
    <w:rsid w:val="4AA877DB"/>
    <w:rsid w:val="4AB616A4"/>
    <w:rsid w:val="4ABA112F"/>
    <w:rsid w:val="4AC2728A"/>
    <w:rsid w:val="4AF9595B"/>
    <w:rsid w:val="4B065FF7"/>
    <w:rsid w:val="4B097A62"/>
    <w:rsid w:val="4B13676A"/>
    <w:rsid w:val="4B3219C1"/>
    <w:rsid w:val="4B3A72A0"/>
    <w:rsid w:val="4B4D1D82"/>
    <w:rsid w:val="4B5D08B6"/>
    <w:rsid w:val="4B7218C9"/>
    <w:rsid w:val="4B7C5800"/>
    <w:rsid w:val="4B9078DE"/>
    <w:rsid w:val="4B9655CD"/>
    <w:rsid w:val="4BA47466"/>
    <w:rsid w:val="4BA74ECC"/>
    <w:rsid w:val="4BC44B0F"/>
    <w:rsid w:val="4BC564AE"/>
    <w:rsid w:val="4BCE6F47"/>
    <w:rsid w:val="4BF54408"/>
    <w:rsid w:val="4BFF3A3A"/>
    <w:rsid w:val="4C026BDA"/>
    <w:rsid w:val="4C045022"/>
    <w:rsid w:val="4C066BB8"/>
    <w:rsid w:val="4C072D13"/>
    <w:rsid w:val="4C1A0872"/>
    <w:rsid w:val="4C2F6E9E"/>
    <w:rsid w:val="4C2F774F"/>
    <w:rsid w:val="4C460EB0"/>
    <w:rsid w:val="4C527888"/>
    <w:rsid w:val="4C5B54B7"/>
    <w:rsid w:val="4C647E96"/>
    <w:rsid w:val="4C6D65FF"/>
    <w:rsid w:val="4C6F5A64"/>
    <w:rsid w:val="4C772F1A"/>
    <w:rsid w:val="4C793024"/>
    <w:rsid w:val="4C7F5CF4"/>
    <w:rsid w:val="4C8A6488"/>
    <w:rsid w:val="4C9B0C60"/>
    <w:rsid w:val="4CDD2F54"/>
    <w:rsid w:val="4CF61BD9"/>
    <w:rsid w:val="4CFE2F8A"/>
    <w:rsid w:val="4D265EC5"/>
    <w:rsid w:val="4D307EFB"/>
    <w:rsid w:val="4D31109B"/>
    <w:rsid w:val="4D3708C8"/>
    <w:rsid w:val="4D375A07"/>
    <w:rsid w:val="4D484F1C"/>
    <w:rsid w:val="4D53787E"/>
    <w:rsid w:val="4D543AD9"/>
    <w:rsid w:val="4D610351"/>
    <w:rsid w:val="4D644974"/>
    <w:rsid w:val="4D6F75EA"/>
    <w:rsid w:val="4D897FA6"/>
    <w:rsid w:val="4D9A3C3E"/>
    <w:rsid w:val="4D9E3BBF"/>
    <w:rsid w:val="4DAA2B3A"/>
    <w:rsid w:val="4DB850CB"/>
    <w:rsid w:val="4DBA6A55"/>
    <w:rsid w:val="4DC104B9"/>
    <w:rsid w:val="4DC2055F"/>
    <w:rsid w:val="4DC92A56"/>
    <w:rsid w:val="4DE37A4C"/>
    <w:rsid w:val="4DF56B93"/>
    <w:rsid w:val="4E0336C0"/>
    <w:rsid w:val="4E06309C"/>
    <w:rsid w:val="4E0D442F"/>
    <w:rsid w:val="4E101ECF"/>
    <w:rsid w:val="4E1A5241"/>
    <w:rsid w:val="4E2039E8"/>
    <w:rsid w:val="4E2C7F83"/>
    <w:rsid w:val="4E316B59"/>
    <w:rsid w:val="4E5132C1"/>
    <w:rsid w:val="4E531E64"/>
    <w:rsid w:val="4E6E3962"/>
    <w:rsid w:val="4E6E6616"/>
    <w:rsid w:val="4E7133C2"/>
    <w:rsid w:val="4E8217F5"/>
    <w:rsid w:val="4E91717F"/>
    <w:rsid w:val="4EBF554E"/>
    <w:rsid w:val="4EC40A42"/>
    <w:rsid w:val="4EC9596C"/>
    <w:rsid w:val="4EE866BA"/>
    <w:rsid w:val="4EEA1313"/>
    <w:rsid w:val="4EEA678E"/>
    <w:rsid w:val="4EF730D9"/>
    <w:rsid w:val="4F0E3F5F"/>
    <w:rsid w:val="4F14382B"/>
    <w:rsid w:val="4F2C75F9"/>
    <w:rsid w:val="4F337864"/>
    <w:rsid w:val="4F6330A2"/>
    <w:rsid w:val="4F6C2EDB"/>
    <w:rsid w:val="4F7E52B8"/>
    <w:rsid w:val="4F8B3D45"/>
    <w:rsid w:val="4F941C10"/>
    <w:rsid w:val="4F9B56D5"/>
    <w:rsid w:val="4FB0457E"/>
    <w:rsid w:val="4FBB38E0"/>
    <w:rsid w:val="4FEC0AD8"/>
    <w:rsid w:val="4FF97C5D"/>
    <w:rsid w:val="5009741B"/>
    <w:rsid w:val="502D74A4"/>
    <w:rsid w:val="50317231"/>
    <w:rsid w:val="503F2514"/>
    <w:rsid w:val="503F793B"/>
    <w:rsid w:val="504B69C2"/>
    <w:rsid w:val="50586E69"/>
    <w:rsid w:val="50605F6E"/>
    <w:rsid w:val="506169CF"/>
    <w:rsid w:val="50616E24"/>
    <w:rsid w:val="50650E1C"/>
    <w:rsid w:val="506871CC"/>
    <w:rsid w:val="507E59F5"/>
    <w:rsid w:val="508019E4"/>
    <w:rsid w:val="508865A2"/>
    <w:rsid w:val="50910F44"/>
    <w:rsid w:val="50BC3314"/>
    <w:rsid w:val="50CC21B3"/>
    <w:rsid w:val="50CF5570"/>
    <w:rsid w:val="50E93BF9"/>
    <w:rsid w:val="50EE3EDC"/>
    <w:rsid w:val="50F25BC5"/>
    <w:rsid w:val="50F45F5A"/>
    <w:rsid w:val="50FF6155"/>
    <w:rsid w:val="51000CD2"/>
    <w:rsid w:val="51126748"/>
    <w:rsid w:val="511A4CF6"/>
    <w:rsid w:val="511C159D"/>
    <w:rsid w:val="511F7485"/>
    <w:rsid w:val="51243FE4"/>
    <w:rsid w:val="51263305"/>
    <w:rsid w:val="513E5128"/>
    <w:rsid w:val="5144144A"/>
    <w:rsid w:val="51481E1D"/>
    <w:rsid w:val="515526FC"/>
    <w:rsid w:val="515F053B"/>
    <w:rsid w:val="516522F4"/>
    <w:rsid w:val="51695C46"/>
    <w:rsid w:val="517253B3"/>
    <w:rsid w:val="519A6B7F"/>
    <w:rsid w:val="519D2482"/>
    <w:rsid w:val="519E2AA0"/>
    <w:rsid w:val="51A75A8C"/>
    <w:rsid w:val="51B223F2"/>
    <w:rsid w:val="51B85E2B"/>
    <w:rsid w:val="51D3011F"/>
    <w:rsid w:val="51DF41F5"/>
    <w:rsid w:val="51EA3084"/>
    <w:rsid w:val="51F616BB"/>
    <w:rsid w:val="520B0C1C"/>
    <w:rsid w:val="520F0C30"/>
    <w:rsid w:val="52170E22"/>
    <w:rsid w:val="522B5DD9"/>
    <w:rsid w:val="523E34C7"/>
    <w:rsid w:val="5244668D"/>
    <w:rsid w:val="524E1A3B"/>
    <w:rsid w:val="526506DF"/>
    <w:rsid w:val="52752708"/>
    <w:rsid w:val="527935D9"/>
    <w:rsid w:val="527F6BAD"/>
    <w:rsid w:val="52807CE0"/>
    <w:rsid w:val="52823DA4"/>
    <w:rsid w:val="52876514"/>
    <w:rsid w:val="52901739"/>
    <w:rsid w:val="5297693A"/>
    <w:rsid w:val="52BD34A2"/>
    <w:rsid w:val="52BE78CF"/>
    <w:rsid w:val="52CC0EB2"/>
    <w:rsid w:val="52D143CC"/>
    <w:rsid w:val="52DD36F2"/>
    <w:rsid w:val="52E92070"/>
    <w:rsid w:val="52F55A08"/>
    <w:rsid w:val="53077536"/>
    <w:rsid w:val="531B5194"/>
    <w:rsid w:val="531B5F79"/>
    <w:rsid w:val="532C3D9B"/>
    <w:rsid w:val="533C6F1B"/>
    <w:rsid w:val="533D588C"/>
    <w:rsid w:val="533E7600"/>
    <w:rsid w:val="535247EE"/>
    <w:rsid w:val="536D049B"/>
    <w:rsid w:val="5373388F"/>
    <w:rsid w:val="53780A4B"/>
    <w:rsid w:val="537C1D13"/>
    <w:rsid w:val="537C6976"/>
    <w:rsid w:val="538229A5"/>
    <w:rsid w:val="5384427D"/>
    <w:rsid w:val="53A96D33"/>
    <w:rsid w:val="53CE6589"/>
    <w:rsid w:val="53E7333A"/>
    <w:rsid w:val="53E92165"/>
    <w:rsid w:val="54080787"/>
    <w:rsid w:val="54191298"/>
    <w:rsid w:val="542122B5"/>
    <w:rsid w:val="542E6C4B"/>
    <w:rsid w:val="54546865"/>
    <w:rsid w:val="545757D4"/>
    <w:rsid w:val="547A408F"/>
    <w:rsid w:val="547B18A8"/>
    <w:rsid w:val="547D4701"/>
    <w:rsid w:val="549634E3"/>
    <w:rsid w:val="549C2946"/>
    <w:rsid w:val="54AF6177"/>
    <w:rsid w:val="54E70729"/>
    <w:rsid w:val="54E927BB"/>
    <w:rsid w:val="54F7523A"/>
    <w:rsid w:val="550D4D60"/>
    <w:rsid w:val="550F4D6F"/>
    <w:rsid w:val="551B51F0"/>
    <w:rsid w:val="552640D4"/>
    <w:rsid w:val="55300976"/>
    <w:rsid w:val="55310201"/>
    <w:rsid w:val="5534671A"/>
    <w:rsid w:val="55386642"/>
    <w:rsid w:val="55393715"/>
    <w:rsid w:val="555B778E"/>
    <w:rsid w:val="55657DDB"/>
    <w:rsid w:val="55680D96"/>
    <w:rsid w:val="557120B4"/>
    <w:rsid w:val="557712D3"/>
    <w:rsid w:val="558A0F87"/>
    <w:rsid w:val="559D67BA"/>
    <w:rsid w:val="55A57549"/>
    <w:rsid w:val="55B636EB"/>
    <w:rsid w:val="55C941D1"/>
    <w:rsid w:val="55D8059B"/>
    <w:rsid w:val="55FD34FC"/>
    <w:rsid w:val="5600487C"/>
    <w:rsid w:val="560073DA"/>
    <w:rsid w:val="561054A1"/>
    <w:rsid w:val="56167150"/>
    <w:rsid w:val="561B30B9"/>
    <w:rsid w:val="56327925"/>
    <w:rsid w:val="564F3C72"/>
    <w:rsid w:val="567017E0"/>
    <w:rsid w:val="5687402F"/>
    <w:rsid w:val="568C16BF"/>
    <w:rsid w:val="56902E54"/>
    <w:rsid w:val="56B35BB0"/>
    <w:rsid w:val="56B535F1"/>
    <w:rsid w:val="56B70367"/>
    <w:rsid w:val="56BB1A76"/>
    <w:rsid w:val="56DC2A96"/>
    <w:rsid w:val="56FE76FF"/>
    <w:rsid w:val="571748AA"/>
    <w:rsid w:val="57226B10"/>
    <w:rsid w:val="572777A2"/>
    <w:rsid w:val="573D2EFD"/>
    <w:rsid w:val="5740752C"/>
    <w:rsid w:val="574A763F"/>
    <w:rsid w:val="5752006E"/>
    <w:rsid w:val="575248BF"/>
    <w:rsid w:val="575A79DE"/>
    <w:rsid w:val="575C13AD"/>
    <w:rsid w:val="575E69A5"/>
    <w:rsid w:val="57667930"/>
    <w:rsid w:val="577F09C4"/>
    <w:rsid w:val="578F068D"/>
    <w:rsid w:val="57A34B66"/>
    <w:rsid w:val="57AA62FF"/>
    <w:rsid w:val="57B134A1"/>
    <w:rsid w:val="57BB4475"/>
    <w:rsid w:val="57C839EB"/>
    <w:rsid w:val="57D508F3"/>
    <w:rsid w:val="57D5152C"/>
    <w:rsid w:val="57E86537"/>
    <w:rsid w:val="57F81845"/>
    <w:rsid w:val="57FB2BB6"/>
    <w:rsid w:val="580D1A3B"/>
    <w:rsid w:val="581254FA"/>
    <w:rsid w:val="5814273C"/>
    <w:rsid w:val="581F28CF"/>
    <w:rsid w:val="58243540"/>
    <w:rsid w:val="582E307A"/>
    <w:rsid w:val="5831550D"/>
    <w:rsid w:val="58656AE1"/>
    <w:rsid w:val="58660CF3"/>
    <w:rsid w:val="587C4426"/>
    <w:rsid w:val="58862A3E"/>
    <w:rsid w:val="588E637B"/>
    <w:rsid w:val="58A9023E"/>
    <w:rsid w:val="58C8516B"/>
    <w:rsid w:val="58CA4040"/>
    <w:rsid w:val="58E65714"/>
    <w:rsid w:val="59084D7B"/>
    <w:rsid w:val="590B6851"/>
    <w:rsid w:val="590F14D8"/>
    <w:rsid w:val="591B084A"/>
    <w:rsid w:val="59232155"/>
    <w:rsid w:val="59260368"/>
    <w:rsid w:val="592F5474"/>
    <w:rsid w:val="59316251"/>
    <w:rsid w:val="593B2891"/>
    <w:rsid w:val="594A1E40"/>
    <w:rsid w:val="594E6CD4"/>
    <w:rsid w:val="596F0877"/>
    <w:rsid w:val="59821F79"/>
    <w:rsid w:val="59CC74B1"/>
    <w:rsid w:val="59CF5A18"/>
    <w:rsid w:val="59D37306"/>
    <w:rsid w:val="59DB65DE"/>
    <w:rsid w:val="59E210E9"/>
    <w:rsid w:val="5A05577B"/>
    <w:rsid w:val="5A085517"/>
    <w:rsid w:val="5A0A3D75"/>
    <w:rsid w:val="5A1B33FA"/>
    <w:rsid w:val="5A1F6131"/>
    <w:rsid w:val="5A1F72D6"/>
    <w:rsid w:val="5A213D65"/>
    <w:rsid w:val="5A254852"/>
    <w:rsid w:val="5A312BAC"/>
    <w:rsid w:val="5A3537C1"/>
    <w:rsid w:val="5A414E66"/>
    <w:rsid w:val="5A415216"/>
    <w:rsid w:val="5A465D1B"/>
    <w:rsid w:val="5A4C6827"/>
    <w:rsid w:val="5A550F9F"/>
    <w:rsid w:val="5A6C7BA3"/>
    <w:rsid w:val="5A817410"/>
    <w:rsid w:val="5A896208"/>
    <w:rsid w:val="5A9A43F2"/>
    <w:rsid w:val="5AA15191"/>
    <w:rsid w:val="5AA61AC3"/>
    <w:rsid w:val="5AAD4B39"/>
    <w:rsid w:val="5AB91FFF"/>
    <w:rsid w:val="5ABB756A"/>
    <w:rsid w:val="5AC418F9"/>
    <w:rsid w:val="5ACC0715"/>
    <w:rsid w:val="5AD27A83"/>
    <w:rsid w:val="5AEA7040"/>
    <w:rsid w:val="5B2E19B3"/>
    <w:rsid w:val="5B4F0865"/>
    <w:rsid w:val="5B885FC3"/>
    <w:rsid w:val="5B890C67"/>
    <w:rsid w:val="5BA326CE"/>
    <w:rsid w:val="5BF4599A"/>
    <w:rsid w:val="5C0762B3"/>
    <w:rsid w:val="5C0A34A8"/>
    <w:rsid w:val="5C0D4E20"/>
    <w:rsid w:val="5C133104"/>
    <w:rsid w:val="5C1D46EA"/>
    <w:rsid w:val="5C21132D"/>
    <w:rsid w:val="5C213C45"/>
    <w:rsid w:val="5C254ED5"/>
    <w:rsid w:val="5C2C2768"/>
    <w:rsid w:val="5C5C329D"/>
    <w:rsid w:val="5C5E4398"/>
    <w:rsid w:val="5C601729"/>
    <w:rsid w:val="5C695A49"/>
    <w:rsid w:val="5C705355"/>
    <w:rsid w:val="5C745BC8"/>
    <w:rsid w:val="5C7E24A4"/>
    <w:rsid w:val="5C864976"/>
    <w:rsid w:val="5C88178F"/>
    <w:rsid w:val="5CAE19D2"/>
    <w:rsid w:val="5CC913B2"/>
    <w:rsid w:val="5CCB6F4A"/>
    <w:rsid w:val="5CDF7F89"/>
    <w:rsid w:val="5CF413BC"/>
    <w:rsid w:val="5D051E38"/>
    <w:rsid w:val="5D2052ED"/>
    <w:rsid w:val="5D7A50EA"/>
    <w:rsid w:val="5D8945E4"/>
    <w:rsid w:val="5D8A7BEA"/>
    <w:rsid w:val="5D8F481F"/>
    <w:rsid w:val="5DA16FD3"/>
    <w:rsid w:val="5DB67E89"/>
    <w:rsid w:val="5DC2619A"/>
    <w:rsid w:val="5DC94E77"/>
    <w:rsid w:val="5DCC30FA"/>
    <w:rsid w:val="5DCE2C34"/>
    <w:rsid w:val="5DD65077"/>
    <w:rsid w:val="5DD94F09"/>
    <w:rsid w:val="5DE11A44"/>
    <w:rsid w:val="5DE3638B"/>
    <w:rsid w:val="5DEE19AB"/>
    <w:rsid w:val="5E016FC7"/>
    <w:rsid w:val="5E216AEB"/>
    <w:rsid w:val="5E216D41"/>
    <w:rsid w:val="5E2A724F"/>
    <w:rsid w:val="5E3D3C8C"/>
    <w:rsid w:val="5E4B5E07"/>
    <w:rsid w:val="5E514993"/>
    <w:rsid w:val="5E5C5528"/>
    <w:rsid w:val="5E6417A0"/>
    <w:rsid w:val="5E6707EC"/>
    <w:rsid w:val="5E861802"/>
    <w:rsid w:val="5E8C1507"/>
    <w:rsid w:val="5E975038"/>
    <w:rsid w:val="5E982679"/>
    <w:rsid w:val="5EB228D3"/>
    <w:rsid w:val="5EB871F7"/>
    <w:rsid w:val="5EC663BB"/>
    <w:rsid w:val="5EDF4C3C"/>
    <w:rsid w:val="5EE67820"/>
    <w:rsid w:val="5EE771AA"/>
    <w:rsid w:val="5EED65B6"/>
    <w:rsid w:val="5EFC0D77"/>
    <w:rsid w:val="5F007A87"/>
    <w:rsid w:val="5F0A4597"/>
    <w:rsid w:val="5F0D5BD4"/>
    <w:rsid w:val="5F131E93"/>
    <w:rsid w:val="5F477D0C"/>
    <w:rsid w:val="5F5E205D"/>
    <w:rsid w:val="5F6135BB"/>
    <w:rsid w:val="5F6217F2"/>
    <w:rsid w:val="5F734C06"/>
    <w:rsid w:val="5F7A1635"/>
    <w:rsid w:val="5F826B3D"/>
    <w:rsid w:val="5F96499A"/>
    <w:rsid w:val="5FC03E9F"/>
    <w:rsid w:val="5FC4273F"/>
    <w:rsid w:val="5FE41D8E"/>
    <w:rsid w:val="5FEA6695"/>
    <w:rsid w:val="5FEC77B0"/>
    <w:rsid w:val="60032769"/>
    <w:rsid w:val="602A5B56"/>
    <w:rsid w:val="602F6CF3"/>
    <w:rsid w:val="604E5AAD"/>
    <w:rsid w:val="60550BC5"/>
    <w:rsid w:val="607102B5"/>
    <w:rsid w:val="60760723"/>
    <w:rsid w:val="60796108"/>
    <w:rsid w:val="607C4917"/>
    <w:rsid w:val="60BC2300"/>
    <w:rsid w:val="60CF2458"/>
    <w:rsid w:val="60DA0DB6"/>
    <w:rsid w:val="60DD6F31"/>
    <w:rsid w:val="60EC69E3"/>
    <w:rsid w:val="60ED4BD8"/>
    <w:rsid w:val="60F4536B"/>
    <w:rsid w:val="61091555"/>
    <w:rsid w:val="610C1707"/>
    <w:rsid w:val="61104F66"/>
    <w:rsid w:val="612574AD"/>
    <w:rsid w:val="61260E40"/>
    <w:rsid w:val="612B7FBC"/>
    <w:rsid w:val="61446442"/>
    <w:rsid w:val="61585AEC"/>
    <w:rsid w:val="615F0CDC"/>
    <w:rsid w:val="616D3276"/>
    <w:rsid w:val="6174420D"/>
    <w:rsid w:val="61760A2D"/>
    <w:rsid w:val="618650E8"/>
    <w:rsid w:val="618B4004"/>
    <w:rsid w:val="619A438A"/>
    <w:rsid w:val="61BA40C2"/>
    <w:rsid w:val="61CB0DBA"/>
    <w:rsid w:val="61D33F2C"/>
    <w:rsid w:val="61D92066"/>
    <w:rsid w:val="62062BAF"/>
    <w:rsid w:val="62282CAB"/>
    <w:rsid w:val="623436DE"/>
    <w:rsid w:val="623E17DF"/>
    <w:rsid w:val="623E5424"/>
    <w:rsid w:val="624B2310"/>
    <w:rsid w:val="624F6BDD"/>
    <w:rsid w:val="625F2389"/>
    <w:rsid w:val="62675F3A"/>
    <w:rsid w:val="629B6DB5"/>
    <w:rsid w:val="62A85EC3"/>
    <w:rsid w:val="62B879D6"/>
    <w:rsid w:val="62BB6A86"/>
    <w:rsid w:val="62BF0A61"/>
    <w:rsid w:val="62BF315E"/>
    <w:rsid w:val="62C64CF0"/>
    <w:rsid w:val="62E36129"/>
    <w:rsid w:val="62E75CC1"/>
    <w:rsid w:val="62EE00FF"/>
    <w:rsid w:val="62F43EFA"/>
    <w:rsid w:val="6310203C"/>
    <w:rsid w:val="6310253A"/>
    <w:rsid w:val="633E6854"/>
    <w:rsid w:val="63614AD1"/>
    <w:rsid w:val="637C4A79"/>
    <w:rsid w:val="637D190B"/>
    <w:rsid w:val="638B1EE6"/>
    <w:rsid w:val="63906F57"/>
    <w:rsid w:val="639C6164"/>
    <w:rsid w:val="63A802F5"/>
    <w:rsid w:val="63A914C7"/>
    <w:rsid w:val="63D8365D"/>
    <w:rsid w:val="63E520B1"/>
    <w:rsid w:val="63F93897"/>
    <w:rsid w:val="63FD1192"/>
    <w:rsid w:val="64064261"/>
    <w:rsid w:val="641C085D"/>
    <w:rsid w:val="641F4F93"/>
    <w:rsid w:val="642018E5"/>
    <w:rsid w:val="6434623C"/>
    <w:rsid w:val="643B555D"/>
    <w:rsid w:val="6444514A"/>
    <w:rsid w:val="64451311"/>
    <w:rsid w:val="64566CC9"/>
    <w:rsid w:val="645F6E96"/>
    <w:rsid w:val="647162CB"/>
    <w:rsid w:val="64867883"/>
    <w:rsid w:val="6495740B"/>
    <w:rsid w:val="649D7142"/>
    <w:rsid w:val="64D40FA3"/>
    <w:rsid w:val="64D5059D"/>
    <w:rsid w:val="64D76D33"/>
    <w:rsid w:val="64DC57D8"/>
    <w:rsid w:val="64F34447"/>
    <w:rsid w:val="64FA0171"/>
    <w:rsid w:val="650047D4"/>
    <w:rsid w:val="65064550"/>
    <w:rsid w:val="652216B6"/>
    <w:rsid w:val="652A4F7E"/>
    <w:rsid w:val="652E57A1"/>
    <w:rsid w:val="652F5A5D"/>
    <w:rsid w:val="6544513D"/>
    <w:rsid w:val="6551399D"/>
    <w:rsid w:val="65607857"/>
    <w:rsid w:val="656D723C"/>
    <w:rsid w:val="65766EEC"/>
    <w:rsid w:val="65790560"/>
    <w:rsid w:val="65791BAD"/>
    <w:rsid w:val="657A790D"/>
    <w:rsid w:val="6590660B"/>
    <w:rsid w:val="6598050D"/>
    <w:rsid w:val="65B069DB"/>
    <w:rsid w:val="65B64FF4"/>
    <w:rsid w:val="65F7757F"/>
    <w:rsid w:val="66217287"/>
    <w:rsid w:val="662856A5"/>
    <w:rsid w:val="662C2AA0"/>
    <w:rsid w:val="6635413F"/>
    <w:rsid w:val="663D7041"/>
    <w:rsid w:val="66422299"/>
    <w:rsid w:val="66436E0D"/>
    <w:rsid w:val="66550F63"/>
    <w:rsid w:val="66586148"/>
    <w:rsid w:val="666A0271"/>
    <w:rsid w:val="666D78EF"/>
    <w:rsid w:val="66704636"/>
    <w:rsid w:val="66806EF3"/>
    <w:rsid w:val="66817D18"/>
    <w:rsid w:val="6685704C"/>
    <w:rsid w:val="66864AE8"/>
    <w:rsid w:val="66993336"/>
    <w:rsid w:val="66BB4497"/>
    <w:rsid w:val="67072F25"/>
    <w:rsid w:val="670D22AD"/>
    <w:rsid w:val="671D347E"/>
    <w:rsid w:val="671D57CC"/>
    <w:rsid w:val="67251FCA"/>
    <w:rsid w:val="67537EF7"/>
    <w:rsid w:val="676F33DC"/>
    <w:rsid w:val="67942030"/>
    <w:rsid w:val="679D0DD9"/>
    <w:rsid w:val="679D6AA1"/>
    <w:rsid w:val="67A76E26"/>
    <w:rsid w:val="67A86F38"/>
    <w:rsid w:val="67B061AF"/>
    <w:rsid w:val="67D775E3"/>
    <w:rsid w:val="67DE6CDB"/>
    <w:rsid w:val="67F46232"/>
    <w:rsid w:val="68042F69"/>
    <w:rsid w:val="6810116D"/>
    <w:rsid w:val="681F5401"/>
    <w:rsid w:val="682B6E8E"/>
    <w:rsid w:val="68300BA0"/>
    <w:rsid w:val="6852161C"/>
    <w:rsid w:val="685C646F"/>
    <w:rsid w:val="685F3FAD"/>
    <w:rsid w:val="68687B71"/>
    <w:rsid w:val="68726C5C"/>
    <w:rsid w:val="687306AB"/>
    <w:rsid w:val="687474B8"/>
    <w:rsid w:val="68774C33"/>
    <w:rsid w:val="68797F51"/>
    <w:rsid w:val="687B5020"/>
    <w:rsid w:val="687B7D78"/>
    <w:rsid w:val="68A061F5"/>
    <w:rsid w:val="68AE6286"/>
    <w:rsid w:val="68C44C23"/>
    <w:rsid w:val="68C904D7"/>
    <w:rsid w:val="68CE49F5"/>
    <w:rsid w:val="68D30EF1"/>
    <w:rsid w:val="68D71F81"/>
    <w:rsid w:val="68DF6B1A"/>
    <w:rsid w:val="68EF09F7"/>
    <w:rsid w:val="68F21DD4"/>
    <w:rsid w:val="6905054C"/>
    <w:rsid w:val="69197F40"/>
    <w:rsid w:val="6921688B"/>
    <w:rsid w:val="692E2A4A"/>
    <w:rsid w:val="696B2859"/>
    <w:rsid w:val="696F32DF"/>
    <w:rsid w:val="697722C4"/>
    <w:rsid w:val="69794AE1"/>
    <w:rsid w:val="698C4528"/>
    <w:rsid w:val="69994DF8"/>
    <w:rsid w:val="69A45818"/>
    <w:rsid w:val="69AA40CB"/>
    <w:rsid w:val="69AF543C"/>
    <w:rsid w:val="69BF021A"/>
    <w:rsid w:val="69D44FBF"/>
    <w:rsid w:val="69D61088"/>
    <w:rsid w:val="6A0B20A5"/>
    <w:rsid w:val="6A145DD6"/>
    <w:rsid w:val="6A197BB7"/>
    <w:rsid w:val="6A2F4856"/>
    <w:rsid w:val="6A4E2686"/>
    <w:rsid w:val="6A604AAD"/>
    <w:rsid w:val="6A6E2A19"/>
    <w:rsid w:val="6A853AF3"/>
    <w:rsid w:val="6A9546E8"/>
    <w:rsid w:val="6A967E39"/>
    <w:rsid w:val="6ACA0BA4"/>
    <w:rsid w:val="6B0D1C88"/>
    <w:rsid w:val="6B120E5C"/>
    <w:rsid w:val="6B357FF1"/>
    <w:rsid w:val="6B3D40F6"/>
    <w:rsid w:val="6B4F628B"/>
    <w:rsid w:val="6B7D54CE"/>
    <w:rsid w:val="6B7D6FD1"/>
    <w:rsid w:val="6B9A1DB6"/>
    <w:rsid w:val="6BA01081"/>
    <w:rsid w:val="6BAC3AD1"/>
    <w:rsid w:val="6BCB3FBE"/>
    <w:rsid w:val="6BCD6B19"/>
    <w:rsid w:val="6BDD494E"/>
    <w:rsid w:val="6BE21932"/>
    <w:rsid w:val="6BEF705A"/>
    <w:rsid w:val="6C034578"/>
    <w:rsid w:val="6C0A1264"/>
    <w:rsid w:val="6C0E2FCA"/>
    <w:rsid w:val="6C3128C5"/>
    <w:rsid w:val="6C5B4013"/>
    <w:rsid w:val="6C631C8F"/>
    <w:rsid w:val="6C733F81"/>
    <w:rsid w:val="6C7572F8"/>
    <w:rsid w:val="6C7F3E56"/>
    <w:rsid w:val="6C80392F"/>
    <w:rsid w:val="6CAA3886"/>
    <w:rsid w:val="6CAE5E68"/>
    <w:rsid w:val="6CB43FF3"/>
    <w:rsid w:val="6CB9014D"/>
    <w:rsid w:val="6CC73676"/>
    <w:rsid w:val="6CD43E94"/>
    <w:rsid w:val="6CE35942"/>
    <w:rsid w:val="6CE9354B"/>
    <w:rsid w:val="6CF30807"/>
    <w:rsid w:val="6CF90EE2"/>
    <w:rsid w:val="6D066637"/>
    <w:rsid w:val="6D272272"/>
    <w:rsid w:val="6D305230"/>
    <w:rsid w:val="6D5D689F"/>
    <w:rsid w:val="6D5F7755"/>
    <w:rsid w:val="6D684FB8"/>
    <w:rsid w:val="6D95300C"/>
    <w:rsid w:val="6D953977"/>
    <w:rsid w:val="6D9F0C55"/>
    <w:rsid w:val="6DA25EA3"/>
    <w:rsid w:val="6DA333FA"/>
    <w:rsid w:val="6DC85E83"/>
    <w:rsid w:val="6DCB0524"/>
    <w:rsid w:val="6DCF2090"/>
    <w:rsid w:val="6DD44BCC"/>
    <w:rsid w:val="6DE36848"/>
    <w:rsid w:val="6DF941D7"/>
    <w:rsid w:val="6E0923A1"/>
    <w:rsid w:val="6E1C222C"/>
    <w:rsid w:val="6E1C2B9B"/>
    <w:rsid w:val="6E3758C8"/>
    <w:rsid w:val="6E4149C4"/>
    <w:rsid w:val="6E4849EC"/>
    <w:rsid w:val="6E661AC1"/>
    <w:rsid w:val="6E664101"/>
    <w:rsid w:val="6E6F6BB3"/>
    <w:rsid w:val="6E830B41"/>
    <w:rsid w:val="6E972B18"/>
    <w:rsid w:val="6EA303B8"/>
    <w:rsid w:val="6EAE0968"/>
    <w:rsid w:val="6EB86312"/>
    <w:rsid w:val="6EE941DE"/>
    <w:rsid w:val="6EF040CD"/>
    <w:rsid w:val="6EFC0298"/>
    <w:rsid w:val="6F344A88"/>
    <w:rsid w:val="6F4B02E3"/>
    <w:rsid w:val="6F4F2CE9"/>
    <w:rsid w:val="6F5B7533"/>
    <w:rsid w:val="6F6335E2"/>
    <w:rsid w:val="6F6342B8"/>
    <w:rsid w:val="6F6532C9"/>
    <w:rsid w:val="6F697A08"/>
    <w:rsid w:val="6F704073"/>
    <w:rsid w:val="6F72507C"/>
    <w:rsid w:val="6F764B68"/>
    <w:rsid w:val="6F7B1395"/>
    <w:rsid w:val="6F816109"/>
    <w:rsid w:val="6F9159BF"/>
    <w:rsid w:val="6FA1277D"/>
    <w:rsid w:val="6FAE0DBB"/>
    <w:rsid w:val="6FB72D23"/>
    <w:rsid w:val="6FD65242"/>
    <w:rsid w:val="6FF65A08"/>
    <w:rsid w:val="6FFC776F"/>
    <w:rsid w:val="70014DF8"/>
    <w:rsid w:val="70056B01"/>
    <w:rsid w:val="70295B79"/>
    <w:rsid w:val="70495EF6"/>
    <w:rsid w:val="70571A01"/>
    <w:rsid w:val="7061599A"/>
    <w:rsid w:val="706B0253"/>
    <w:rsid w:val="70811948"/>
    <w:rsid w:val="709428DF"/>
    <w:rsid w:val="70A5491A"/>
    <w:rsid w:val="70AD14FC"/>
    <w:rsid w:val="70B30347"/>
    <w:rsid w:val="70B765DE"/>
    <w:rsid w:val="70C77CD0"/>
    <w:rsid w:val="70D5520E"/>
    <w:rsid w:val="70D72D09"/>
    <w:rsid w:val="70E9196E"/>
    <w:rsid w:val="7103662E"/>
    <w:rsid w:val="710D19B6"/>
    <w:rsid w:val="71127AFD"/>
    <w:rsid w:val="7167781D"/>
    <w:rsid w:val="716D1000"/>
    <w:rsid w:val="71767DDF"/>
    <w:rsid w:val="719000CB"/>
    <w:rsid w:val="71A51253"/>
    <w:rsid w:val="71AC6D62"/>
    <w:rsid w:val="71B45552"/>
    <w:rsid w:val="71B63B05"/>
    <w:rsid w:val="71C337AE"/>
    <w:rsid w:val="71C921C9"/>
    <w:rsid w:val="71C947B5"/>
    <w:rsid w:val="71D50D24"/>
    <w:rsid w:val="720C55A6"/>
    <w:rsid w:val="723506AE"/>
    <w:rsid w:val="7235179F"/>
    <w:rsid w:val="7239610A"/>
    <w:rsid w:val="723A5607"/>
    <w:rsid w:val="724229E6"/>
    <w:rsid w:val="725C71FB"/>
    <w:rsid w:val="726B78C3"/>
    <w:rsid w:val="72803F18"/>
    <w:rsid w:val="7285019F"/>
    <w:rsid w:val="72A36E1E"/>
    <w:rsid w:val="72AE4995"/>
    <w:rsid w:val="72D114DD"/>
    <w:rsid w:val="72DB0F72"/>
    <w:rsid w:val="72E153E6"/>
    <w:rsid w:val="72E26F91"/>
    <w:rsid w:val="72E40A7B"/>
    <w:rsid w:val="72ED1D6A"/>
    <w:rsid w:val="72F04924"/>
    <w:rsid w:val="72FA023E"/>
    <w:rsid w:val="73022C4A"/>
    <w:rsid w:val="730C6D42"/>
    <w:rsid w:val="730E1F54"/>
    <w:rsid w:val="7315101B"/>
    <w:rsid w:val="731B2E65"/>
    <w:rsid w:val="7322084A"/>
    <w:rsid w:val="73240903"/>
    <w:rsid w:val="733807F3"/>
    <w:rsid w:val="736A110F"/>
    <w:rsid w:val="737A09F3"/>
    <w:rsid w:val="738800EC"/>
    <w:rsid w:val="739736C7"/>
    <w:rsid w:val="7397681C"/>
    <w:rsid w:val="73A238E7"/>
    <w:rsid w:val="73B103F4"/>
    <w:rsid w:val="73CE6B0B"/>
    <w:rsid w:val="73D31A3E"/>
    <w:rsid w:val="73E35D46"/>
    <w:rsid w:val="73FD5230"/>
    <w:rsid w:val="742710E1"/>
    <w:rsid w:val="742A615A"/>
    <w:rsid w:val="743A1E31"/>
    <w:rsid w:val="743D3198"/>
    <w:rsid w:val="744523C7"/>
    <w:rsid w:val="744641E4"/>
    <w:rsid w:val="744A2325"/>
    <w:rsid w:val="744B4584"/>
    <w:rsid w:val="744D15A3"/>
    <w:rsid w:val="745077E1"/>
    <w:rsid w:val="74642437"/>
    <w:rsid w:val="747D78A4"/>
    <w:rsid w:val="7487571D"/>
    <w:rsid w:val="74A65A25"/>
    <w:rsid w:val="74C00074"/>
    <w:rsid w:val="74C12897"/>
    <w:rsid w:val="74C1455B"/>
    <w:rsid w:val="74FE0FBD"/>
    <w:rsid w:val="75012728"/>
    <w:rsid w:val="750B5149"/>
    <w:rsid w:val="751941EA"/>
    <w:rsid w:val="75283DA6"/>
    <w:rsid w:val="75402D80"/>
    <w:rsid w:val="754942BA"/>
    <w:rsid w:val="754A4846"/>
    <w:rsid w:val="754B5969"/>
    <w:rsid w:val="756D1D3B"/>
    <w:rsid w:val="756E766A"/>
    <w:rsid w:val="756F1CE3"/>
    <w:rsid w:val="75721C88"/>
    <w:rsid w:val="75773511"/>
    <w:rsid w:val="7582303E"/>
    <w:rsid w:val="759C75E2"/>
    <w:rsid w:val="75A402D5"/>
    <w:rsid w:val="75A91C19"/>
    <w:rsid w:val="75AC74A9"/>
    <w:rsid w:val="75B51DB0"/>
    <w:rsid w:val="75DA3AA4"/>
    <w:rsid w:val="75DF6D1C"/>
    <w:rsid w:val="75E77ED2"/>
    <w:rsid w:val="75E874F8"/>
    <w:rsid w:val="75F01985"/>
    <w:rsid w:val="75F8747C"/>
    <w:rsid w:val="75FC7F49"/>
    <w:rsid w:val="76005BD6"/>
    <w:rsid w:val="76306850"/>
    <w:rsid w:val="7643414A"/>
    <w:rsid w:val="7657081F"/>
    <w:rsid w:val="765B33FF"/>
    <w:rsid w:val="765B54EC"/>
    <w:rsid w:val="76626286"/>
    <w:rsid w:val="766D5F40"/>
    <w:rsid w:val="76B9789F"/>
    <w:rsid w:val="76BF1EDE"/>
    <w:rsid w:val="76CF5023"/>
    <w:rsid w:val="76DE2C6A"/>
    <w:rsid w:val="76E2402B"/>
    <w:rsid w:val="76E90606"/>
    <w:rsid w:val="77013D8A"/>
    <w:rsid w:val="770D0136"/>
    <w:rsid w:val="77143AFE"/>
    <w:rsid w:val="771D0E3D"/>
    <w:rsid w:val="77226179"/>
    <w:rsid w:val="77235FE6"/>
    <w:rsid w:val="77253507"/>
    <w:rsid w:val="77676D70"/>
    <w:rsid w:val="77820419"/>
    <w:rsid w:val="77823557"/>
    <w:rsid w:val="77831323"/>
    <w:rsid w:val="778E363F"/>
    <w:rsid w:val="77927F5A"/>
    <w:rsid w:val="77B97C69"/>
    <w:rsid w:val="77D35AE5"/>
    <w:rsid w:val="77F34E56"/>
    <w:rsid w:val="77FD7BE2"/>
    <w:rsid w:val="7807342F"/>
    <w:rsid w:val="780E0937"/>
    <w:rsid w:val="78154778"/>
    <w:rsid w:val="783F6286"/>
    <w:rsid w:val="784B760D"/>
    <w:rsid w:val="785C1186"/>
    <w:rsid w:val="78660CF7"/>
    <w:rsid w:val="78686442"/>
    <w:rsid w:val="78783DB6"/>
    <w:rsid w:val="788B4E41"/>
    <w:rsid w:val="78A43D85"/>
    <w:rsid w:val="78AC137C"/>
    <w:rsid w:val="78AD1016"/>
    <w:rsid w:val="78BE74B0"/>
    <w:rsid w:val="78CF64D3"/>
    <w:rsid w:val="78D2369B"/>
    <w:rsid w:val="78D309A4"/>
    <w:rsid w:val="78E41F20"/>
    <w:rsid w:val="78F14016"/>
    <w:rsid w:val="790016C4"/>
    <w:rsid w:val="792802BA"/>
    <w:rsid w:val="79344EEA"/>
    <w:rsid w:val="79382B1D"/>
    <w:rsid w:val="794E3E83"/>
    <w:rsid w:val="7960280B"/>
    <w:rsid w:val="79623E55"/>
    <w:rsid w:val="79631FF0"/>
    <w:rsid w:val="79721FD3"/>
    <w:rsid w:val="79782312"/>
    <w:rsid w:val="798A3CD7"/>
    <w:rsid w:val="79A53424"/>
    <w:rsid w:val="79AA38CE"/>
    <w:rsid w:val="79AF566A"/>
    <w:rsid w:val="79B03DF4"/>
    <w:rsid w:val="79B468B4"/>
    <w:rsid w:val="79B54310"/>
    <w:rsid w:val="79C618C9"/>
    <w:rsid w:val="79D44345"/>
    <w:rsid w:val="79E057B8"/>
    <w:rsid w:val="79F13936"/>
    <w:rsid w:val="79F1491F"/>
    <w:rsid w:val="79F82110"/>
    <w:rsid w:val="79FF4A69"/>
    <w:rsid w:val="7A1065AD"/>
    <w:rsid w:val="7A192DC4"/>
    <w:rsid w:val="7A1E10EE"/>
    <w:rsid w:val="7A26568F"/>
    <w:rsid w:val="7A392B59"/>
    <w:rsid w:val="7A393FF5"/>
    <w:rsid w:val="7A433965"/>
    <w:rsid w:val="7A610500"/>
    <w:rsid w:val="7A755B39"/>
    <w:rsid w:val="7A86366C"/>
    <w:rsid w:val="7A872D6D"/>
    <w:rsid w:val="7A8942B4"/>
    <w:rsid w:val="7A92070A"/>
    <w:rsid w:val="7A963934"/>
    <w:rsid w:val="7AA6790D"/>
    <w:rsid w:val="7AB80A64"/>
    <w:rsid w:val="7AC46AE6"/>
    <w:rsid w:val="7ACE7866"/>
    <w:rsid w:val="7AD17CF5"/>
    <w:rsid w:val="7AD932E1"/>
    <w:rsid w:val="7AE23EBC"/>
    <w:rsid w:val="7AE47031"/>
    <w:rsid w:val="7AE84FC7"/>
    <w:rsid w:val="7B0A144D"/>
    <w:rsid w:val="7B161380"/>
    <w:rsid w:val="7B253ADF"/>
    <w:rsid w:val="7B3D5907"/>
    <w:rsid w:val="7B3F1EAE"/>
    <w:rsid w:val="7B4423E6"/>
    <w:rsid w:val="7B663841"/>
    <w:rsid w:val="7B665AAC"/>
    <w:rsid w:val="7B6D3010"/>
    <w:rsid w:val="7B724112"/>
    <w:rsid w:val="7B844491"/>
    <w:rsid w:val="7BA36BAA"/>
    <w:rsid w:val="7BAB3068"/>
    <w:rsid w:val="7BB73E9D"/>
    <w:rsid w:val="7BC0487D"/>
    <w:rsid w:val="7BC05BD8"/>
    <w:rsid w:val="7BD864B5"/>
    <w:rsid w:val="7BDB3611"/>
    <w:rsid w:val="7BE60740"/>
    <w:rsid w:val="7BF4209C"/>
    <w:rsid w:val="7BFA6B92"/>
    <w:rsid w:val="7C105953"/>
    <w:rsid w:val="7C247137"/>
    <w:rsid w:val="7C3012D7"/>
    <w:rsid w:val="7C417364"/>
    <w:rsid w:val="7C4A06F3"/>
    <w:rsid w:val="7C5E5EE0"/>
    <w:rsid w:val="7C7327C1"/>
    <w:rsid w:val="7C830667"/>
    <w:rsid w:val="7C8C7D71"/>
    <w:rsid w:val="7C8D2EA3"/>
    <w:rsid w:val="7C9D78FB"/>
    <w:rsid w:val="7CA73741"/>
    <w:rsid w:val="7CA91330"/>
    <w:rsid w:val="7CAA4D0E"/>
    <w:rsid w:val="7CB062C2"/>
    <w:rsid w:val="7CB106A5"/>
    <w:rsid w:val="7CCA53FA"/>
    <w:rsid w:val="7CDD4E5F"/>
    <w:rsid w:val="7CDE78E2"/>
    <w:rsid w:val="7CF455E7"/>
    <w:rsid w:val="7D01641E"/>
    <w:rsid w:val="7D0212EA"/>
    <w:rsid w:val="7D2B519B"/>
    <w:rsid w:val="7D2F4CD9"/>
    <w:rsid w:val="7D313E61"/>
    <w:rsid w:val="7D331254"/>
    <w:rsid w:val="7D392E71"/>
    <w:rsid w:val="7D6631DC"/>
    <w:rsid w:val="7D6752A8"/>
    <w:rsid w:val="7D7403E5"/>
    <w:rsid w:val="7D7E6E34"/>
    <w:rsid w:val="7D832779"/>
    <w:rsid w:val="7D8F093F"/>
    <w:rsid w:val="7DA13A64"/>
    <w:rsid w:val="7DBC6527"/>
    <w:rsid w:val="7DC41E97"/>
    <w:rsid w:val="7DC7327A"/>
    <w:rsid w:val="7DCA0003"/>
    <w:rsid w:val="7DE11312"/>
    <w:rsid w:val="7DEE6C44"/>
    <w:rsid w:val="7E021E0D"/>
    <w:rsid w:val="7E051612"/>
    <w:rsid w:val="7E2F79D3"/>
    <w:rsid w:val="7E376E61"/>
    <w:rsid w:val="7E38240F"/>
    <w:rsid w:val="7E4F54C9"/>
    <w:rsid w:val="7E541B8D"/>
    <w:rsid w:val="7E5C78B0"/>
    <w:rsid w:val="7E655A40"/>
    <w:rsid w:val="7E6A6A59"/>
    <w:rsid w:val="7E7A69F4"/>
    <w:rsid w:val="7E963F5C"/>
    <w:rsid w:val="7EAA4FCC"/>
    <w:rsid w:val="7EAC5FA1"/>
    <w:rsid w:val="7EC4492C"/>
    <w:rsid w:val="7ECB13F3"/>
    <w:rsid w:val="7ED505D3"/>
    <w:rsid w:val="7EE70F2D"/>
    <w:rsid w:val="7EEB5047"/>
    <w:rsid w:val="7EFD6FA7"/>
    <w:rsid w:val="7F087463"/>
    <w:rsid w:val="7F09586E"/>
    <w:rsid w:val="7F2141DE"/>
    <w:rsid w:val="7F39786A"/>
    <w:rsid w:val="7F5631AB"/>
    <w:rsid w:val="7F565C43"/>
    <w:rsid w:val="7F5B70BF"/>
    <w:rsid w:val="7F664991"/>
    <w:rsid w:val="7F742A8F"/>
    <w:rsid w:val="7F832448"/>
    <w:rsid w:val="7F862A2F"/>
    <w:rsid w:val="7F8D4850"/>
    <w:rsid w:val="7F924C12"/>
    <w:rsid w:val="7F9809C3"/>
    <w:rsid w:val="7FC917DB"/>
    <w:rsid w:val="7FD13962"/>
    <w:rsid w:val="7FD4038A"/>
    <w:rsid w:val="7FD456A9"/>
    <w:rsid w:val="7FD5649C"/>
    <w:rsid w:val="7FDC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Normal Indent"/>
    <w:basedOn w:val="1"/>
    <w:qFormat/>
    <w:uiPriority w:val="0"/>
    <w:pPr>
      <w:adjustRightInd w:val="0"/>
      <w:spacing w:line="360" w:lineRule="atLeast"/>
      <w:ind w:firstLine="420"/>
      <w:jc w:val="left"/>
      <w:textAlignment w:val="baseline"/>
    </w:pPr>
    <w:rPr>
      <w:rFonts w:eastAsia="楷体_GB2312"/>
      <w:kern w:val="0"/>
      <w:sz w:val="28"/>
    </w:rPr>
  </w:style>
  <w:style w:type="paragraph" w:styleId="9">
    <w:name w:val="Body Text"/>
    <w:basedOn w:val="1"/>
    <w:qFormat/>
    <w:uiPriority w:val="0"/>
    <w:pPr>
      <w:spacing w:after="120" w:line="500" w:lineRule="exact"/>
      <w:ind w:firstLine="200" w:firstLineChars="200"/>
    </w:pPr>
    <w:rPr>
      <w:rFonts w:ascii="Times New Roman" w:hAnsi="Times New Roman"/>
      <w:sz w:val="28"/>
      <w:szCs w:val="24"/>
    </w:rPr>
  </w:style>
  <w:style w:type="paragraph" w:styleId="10">
    <w:name w:val="Body Text Indent"/>
    <w:basedOn w:val="1"/>
    <w:qFormat/>
    <w:uiPriority w:val="0"/>
    <w:pPr>
      <w:ind w:left="420"/>
    </w:pPr>
    <w:rPr>
      <w:rFonts w:ascii="宋体" w:hAnsi="宋体"/>
      <w:sz w:val="28"/>
    </w:rPr>
  </w:style>
  <w:style w:type="paragraph" w:styleId="11">
    <w:name w:val="Plain Text"/>
    <w:basedOn w:val="1"/>
    <w:qFormat/>
    <w:uiPriority w:val="0"/>
    <w:rPr>
      <w:rFonts w:ascii="宋体" w:hAnsi="Courier New" w:cs="Courier New"/>
      <w:szCs w:val="21"/>
    </w:rPr>
  </w:style>
  <w:style w:type="paragraph" w:styleId="12">
    <w:name w:val="Balloon Text"/>
    <w:basedOn w:val="1"/>
    <w:link w:val="2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1"/>
    <w:basedOn w:val="1"/>
    <w:next w:val="1"/>
    <w:qFormat/>
    <w:uiPriority w:val="0"/>
    <w:pPr>
      <w:tabs>
        <w:tab w:val="right" w:leader="dot" w:pos="8652"/>
      </w:tabs>
    </w:pPr>
    <w:rPr>
      <w:rFonts w:ascii="黑体" w:hAnsi="黑体" w:eastAsia="黑体" w:cs="宋体"/>
      <w:b/>
      <w:sz w:val="28"/>
      <w:szCs w:val="28"/>
    </w:rPr>
  </w:style>
  <w:style w:type="paragraph" w:styleId="15">
    <w:name w:val="List"/>
    <w:basedOn w:val="1"/>
    <w:qFormat/>
    <w:uiPriority w:val="0"/>
    <w:pPr>
      <w:ind w:left="200" w:hanging="200" w:hanging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列出段落1"/>
    <w:basedOn w:val="1"/>
    <w:qFormat/>
    <w:uiPriority w:val="99"/>
    <w:pPr>
      <w:ind w:firstLine="420" w:firstLineChars="200"/>
    </w:pPr>
  </w:style>
  <w:style w:type="character" w:customStyle="1" w:styleId="22">
    <w:name w:val="批注框文本 Char"/>
    <w:basedOn w:val="18"/>
    <w:link w:val="12"/>
    <w:qFormat/>
    <w:uiPriority w:val="0"/>
    <w:rPr>
      <w:rFonts w:ascii="Calibri" w:hAnsi="Calibri" w:eastAsia="宋体" w:cs="Times New Roman"/>
      <w:kern w:val="2"/>
      <w:sz w:val="18"/>
      <w:szCs w:val="18"/>
    </w:rPr>
  </w:style>
  <w:style w:type="paragraph" w:styleId="23">
    <w:name w:val="List Paragraph"/>
    <w:basedOn w:val="1"/>
    <w:unhideWhenUsed/>
    <w:qFormat/>
    <w:uiPriority w:val="99"/>
    <w:pPr>
      <w:ind w:firstLine="420" w:firstLineChars="200"/>
    </w:pPr>
  </w:style>
  <w:style w:type="character" w:customStyle="1" w:styleId="24">
    <w:name w:val="页眉 Char"/>
    <w:basedOn w:val="18"/>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4974</Words>
  <Characters>1308</Characters>
  <Lines>10</Lines>
  <Paragraphs>12</Paragraphs>
  <TotalTime>16</TotalTime>
  <ScaleCrop>false</ScaleCrop>
  <LinksUpToDate>false</LinksUpToDate>
  <CharactersWithSpaces>6270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2020-11-27T08:04:00Z</dcterms:created>
  <dc:creator>Administrator</dc:creator>
  <cp:lastModifiedBy>susu</cp:lastModifiedBy>
  <cp:lastPrinted>2023-10-17T09:00:00Z</cp:lastPrinted>
  <dcterms:modified xsi:type="dcterms:W3CDTF">2023-12-20T02:40:12Z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